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3DA" w:rsidRPr="006603DA" w:rsidRDefault="006603DA" w:rsidP="006603D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NZ"/>
        </w:rPr>
      </w:pPr>
      <w:r w:rsidRPr="006603D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NZ"/>
        </w:rPr>
        <w:t>HOW THIS WILL PACK WORKS</w:t>
      </w:r>
    </w:p>
    <w:p w:rsidR="006603DA" w:rsidRPr="006603DA" w:rsidRDefault="006603DA" w:rsidP="005D777A">
      <w:pPr>
        <w:pStyle w:val="NoSpacing"/>
        <w:rPr>
          <w:lang w:eastAsia="en-NZ"/>
        </w:rPr>
      </w:pPr>
      <w:r w:rsidRPr="006603DA">
        <w:rPr>
          <w:lang w:eastAsia="en-NZ"/>
        </w:rPr>
        <w:t>The Hub and Free Public Advocacy Services (FPAS) provide this Will Pack as an access tool for people in the community who may otherwise have no will.</w:t>
      </w:r>
    </w:p>
    <w:p w:rsidR="006603DA" w:rsidRPr="006603DA" w:rsidRDefault="006603DA" w:rsidP="006603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 w:rsidRPr="006603DA">
        <w:rPr>
          <w:rFonts w:ascii="Times New Roman" w:eastAsia="Times New Roman" w:hAnsi="Times New Roman" w:cs="Times New Roman"/>
          <w:sz w:val="24"/>
          <w:szCs w:val="24"/>
          <w:lang w:eastAsia="en-NZ"/>
        </w:rPr>
        <w:t>The Hub and FPAS act as access facilitators. This means we can:</w:t>
      </w:r>
    </w:p>
    <w:p w:rsidR="006603DA" w:rsidRPr="006603DA" w:rsidRDefault="006603DA" w:rsidP="006603D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 w:rsidRPr="006603DA">
        <w:rPr>
          <w:rFonts w:ascii="Times New Roman" w:eastAsia="Times New Roman" w:hAnsi="Times New Roman" w:cs="Times New Roman"/>
          <w:sz w:val="24"/>
          <w:szCs w:val="24"/>
          <w:lang w:eastAsia="en-NZ"/>
        </w:rPr>
        <w:t>provide the Will Pack,</w:t>
      </w:r>
    </w:p>
    <w:p w:rsidR="006603DA" w:rsidRPr="006603DA" w:rsidRDefault="006603DA" w:rsidP="006603D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 w:rsidRPr="006603DA">
        <w:rPr>
          <w:rFonts w:ascii="Times New Roman" w:eastAsia="Times New Roman" w:hAnsi="Times New Roman" w:cs="Times New Roman"/>
          <w:sz w:val="24"/>
          <w:szCs w:val="24"/>
          <w:lang w:eastAsia="en-NZ"/>
        </w:rPr>
        <w:t>explain how the process works,</w:t>
      </w:r>
    </w:p>
    <w:p w:rsidR="006603DA" w:rsidRPr="006603DA" w:rsidRDefault="006603DA" w:rsidP="006603D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 w:rsidRPr="006603DA">
        <w:rPr>
          <w:rFonts w:ascii="Times New Roman" w:eastAsia="Times New Roman" w:hAnsi="Times New Roman" w:cs="Times New Roman"/>
          <w:sz w:val="24"/>
          <w:szCs w:val="24"/>
          <w:lang w:eastAsia="en-NZ"/>
        </w:rPr>
        <w:t>assist with practical questions,</w:t>
      </w:r>
    </w:p>
    <w:p w:rsidR="006603DA" w:rsidRPr="006603DA" w:rsidRDefault="006603DA" w:rsidP="006603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 w:rsidRPr="006603DA">
        <w:rPr>
          <w:rFonts w:ascii="Times New Roman" w:eastAsia="Times New Roman" w:hAnsi="Times New Roman" w:cs="Times New Roman"/>
          <w:sz w:val="24"/>
          <w:szCs w:val="24"/>
          <w:lang w:eastAsia="en-NZ"/>
        </w:rPr>
        <w:t>The choices recorded in the will must always be the will-maker’s own choices, made freely and without pressure.</w:t>
      </w:r>
    </w:p>
    <w:p w:rsidR="006603DA" w:rsidRPr="006603DA" w:rsidRDefault="006603DA" w:rsidP="006603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 w:rsidRPr="006603DA">
        <w:rPr>
          <w:rFonts w:ascii="Times New Roman" w:eastAsia="Times New Roman" w:hAnsi="Times New Roman" w:cs="Times New Roman"/>
          <w:sz w:val="24"/>
          <w:szCs w:val="24"/>
          <w:lang w:eastAsia="en-NZ"/>
        </w:rPr>
        <w:t>The Hub and FPAS:</w:t>
      </w:r>
    </w:p>
    <w:p w:rsidR="006603DA" w:rsidRPr="006603DA" w:rsidRDefault="006603DA" w:rsidP="006603D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 w:rsidRPr="006603DA">
        <w:rPr>
          <w:rFonts w:ascii="Times New Roman" w:eastAsia="Times New Roman" w:hAnsi="Times New Roman" w:cs="Times New Roman"/>
          <w:sz w:val="24"/>
          <w:szCs w:val="24"/>
          <w:lang w:eastAsia="en-NZ"/>
        </w:rPr>
        <w:t>do not provide legal advice,</w:t>
      </w:r>
    </w:p>
    <w:p w:rsidR="006603DA" w:rsidRPr="006603DA" w:rsidRDefault="006603DA" w:rsidP="006603D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 w:rsidRPr="006603DA">
        <w:rPr>
          <w:rFonts w:ascii="Times New Roman" w:eastAsia="Times New Roman" w:hAnsi="Times New Roman" w:cs="Times New Roman"/>
          <w:sz w:val="24"/>
          <w:szCs w:val="24"/>
          <w:lang w:eastAsia="en-NZ"/>
        </w:rPr>
        <w:t>do not decide what should be included in a will,</w:t>
      </w:r>
    </w:p>
    <w:p w:rsidR="006603DA" w:rsidRPr="006603DA" w:rsidRDefault="006603DA" w:rsidP="006603D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 w:rsidRPr="006603DA">
        <w:rPr>
          <w:rFonts w:ascii="Times New Roman" w:eastAsia="Times New Roman" w:hAnsi="Times New Roman" w:cs="Times New Roman"/>
          <w:sz w:val="24"/>
          <w:szCs w:val="24"/>
          <w:lang w:eastAsia="en-NZ"/>
        </w:rPr>
        <w:t>do not app</w:t>
      </w:r>
      <w:r w:rsidR="005627B9">
        <w:rPr>
          <w:rFonts w:ascii="Times New Roman" w:eastAsia="Times New Roman" w:hAnsi="Times New Roman" w:cs="Times New Roman"/>
          <w:sz w:val="24"/>
          <w:szCs w:val="24"/>
          <w:lang w:eastAsia="en-NZ"/>
        </w:rPr>
        <w:t>rove or certify completed wills or store original signed wills</w:t>
      </w:r>
    </w:p>
    <w:p w:rsidR="006603DA" w:rsidRPr="006603DA" w:rsidRDefault="006603DA" w:rsidP="006603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 w:rsidRPr="006603DA">
        <w:rPr>
          <w:rFonts w:ascii="Times New Roman" w:eastAsia="Times New Roman" w:hAnsi="Times New Roman" w:cs="Times New Roman"/>
          <w:sz w:val="24"/>
          <w:szCs w:val="24"/>
          <w:lang w:eastAsia="en-NZ"/>
        </w:rPr>
        <w:t>The will-maker is responsible for:</w:t>
      </w:r>
    </w:p>
    <w:p w:rsidR="006603DA" w:rsidRPr="006603DA" w:rsidRDefault="006603DA" w:rsidP="006603D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 w:rsidRPr="006603DA">
        <w:rPr>
          <w:rFonts w:ascii="Times New Roman" w:eastAsia="Times New Roman" w:hAnsi="Times New Roman" w:cs="Times New Roman"/>
          <w:sz w:val="24"/>
          <w:szCs w:val="24"/>
          <w:lang w:eastAsia="en-NZ"/>
        </w:rPr>
        <w:t>ensuring the document is completed correctly,</w:t>
      </w:r>
    </w:p>
    <w:p w:rsidR="006603DA" w:rsidRPr="006603DA" w:rsidRDefault="006603DA" w:rsidP="006603D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 w:rsidRPr="006603DA">
        <w:rPr>
          <w:rFonts w:ascii="Times New Roman" w:eastAsia="Times New Roman" w:hAnsi="Times New Roman" w:cs="Times New Roman"/>
          <w:sz w:val="24"/>
          <w:szCs w:val="24"/>
          <w:lang w:eastAsia="en-NZ"/>
        </w:rPr>
        <w:t>arranging proper signing and witnessing,</w:t>
      </w:r>
    </w:p>
    <w:p w:rsidR="006603DA" w:rsidRPr="006603DA" w:rsidRDefault="006603DA" w:rsidP="006603D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proofErr w:type="gramStart"/>
      <w:r w:rsidRPr="006603DA">
        <w:rPr>
          <w:rFonts w:ascii="Times New Roman" w:eastAsia="Times New Roman" w:hAnsi="Times New Roman" w:cs="Times New Roman"/>
          <w:sz w:val="24"/>
          <w:szCs w:val="24"/>
          <w:lang w:eastAsia="en-NZ"/>
        </w:rPr>
        <w:t>and</w:t>
      </w:r>
      <w:proofErr w:type="gramEnd"/>
      <w:r w:rsidRPr="006603DA">
        <w:rPr>
          <w:rFonts w:ascii="Times New Roman" w:eastAsia="Times New Roman" w:hAnsi="Times New Roman" w:cs="Times New Roman"/>
          <w:sz w:val="24"/>
          <w:szCs w:val="24"/>
          <w:lang w:eastAsia="en-NZ"/>
        </w:rPr>
        <w:t xml:space="preserve"> storing the original signed will in a safe place.</w:t>
      </w:r>
    </w:p>
    <w:p w:rsidR="006603DA" w:rsidRPr="006603DA" w:rsidRDefault="006603DA" w:rsidP="006603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 w:rsidRPr="006603DA">
        <w:rPr>
          <w:rFonts w:ascii="Times New Roman" w:eastAsia="Times New Roman" w:hAnsi="Times New Roman" w:cs="Times New Roman"/>
          <w:sz w:val="24"/>
          <w:szCs w:val="24"/>
          <w:lang w:eastAsia="en-NZ"/>
        </w:rPr>
        <w:t>Some people and situations may require legal advice, particularly where there are:</w:t>
      </w:r>
    </w:p>
    <w:p w:rsidR="006603DA" w:rsidRPr="006603DA" w:rsidRDefault="005627B9" w:rsidP="006603D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NZ"/>
        </w:rPr>
        <w:t>blended families or likely family disagreements</w:t>
      </w:r>
    </w:p>
    <w:p w:rsidR="006603DA" w:rsidRPr="005627B9" w:rsidRDefault="006603DA" w:rsidP="005627B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 w:rsidRPr="006603DA">
        <w:rPr>
          <w:rFonts w:ascii="Times New Roman" w:eastAsia="Times New Roman" w:hAnsi="Times New Roman" w:cs="Times New Roman"/>
          <w:sz w:val="24"/>
          <w:szCs w:val="24"/>
          <w:lang w:eastAsia="en-NZ"/>
        </w:rPr>
        <w:t>relationship property issues,</w:t>
      </w:r>
      <w:r w:rsidR="005627B9">
        <w:rPr>
          <w:rFonts w:ascii="Times New Roman" w:eastAsia="Times New Roman" w:hAnsi="Times New Roman" w:cs="Times New Roman"/>
          <w:sz w:val="24"/>
          <w:szCs w:val="24"/>
          <w:lang w:eastAsia="en-NZ"/>
        </w:rPr>
        <w:t xml:space="preserve"> </w:t>
      </w:r>
      <w:r w:rsidRPr="005627B9">
        <w:rPr>
          <w:rFonts w:ascii="Times New Roman" w:eastAsia="Times New Roman" w:hAnsi="Times New Roman" w:cs="Times New Roman"/>
          <w:sz w:val="24"/>
          <w:szCs w:val="24"/>
          <w:lang w:eastAsia="en-NZ"/>
        </w:rPr>
        <w:t>trusts,</w:t>
      </w:r>
      <w:r w:rsidR="005627B9">
        <w:rPr>
          <w:rFonts w:ascii="Times New Roman" w:eastAsia="Times New Roman" w:hAnsi="Times New Roman" w:cs="Times New Roman"/>
          <w:sz w:val="24"/>
          <w:szCs w:val="24"/>
          <w:lang w:eastAsia="en-NZ"/>
        </w:rPr>
        <w:t xml:space="preserve"> </w:t>
      </w:r>
      <w:r w:rsidRPr="005627B9">
        <w:rPr>
          <w:rFonts w:ascii="Times New Roman" w:eastAsia="Times New Roman" w:hAnsi="Times New Roman" w:cs="Times New Roman"/>
          <w:sz w:val="24"/>
          <w:szCs w:val="24"/>
          <w:lang w:eastAsia="en-NZ"/>
        </w:rPr>
        <w:t>businesses,</w:t>
      </w:r>
      <w:r w:rsidR="005627B9">
        <w:rPr>
          <w:rFonts w:ascii="Times New Roman" w:eastAsia="Times New Roman" w:hAnsi="Times New Roman" w:cs="Times New Roman"/>
          <w:sz w:val="24"/>
          <w:szCs w:val="24"/>
          <w:lang w:eastAsia="en-NZ"/>
        </w:rPr>
        <w:t xml:space="preserve"> </w:t>
      </w:r>
      <w:r w:rsidRPr="005627B9">
        <w:rPr>
          <w:rFonts w:ascii="Times New Roman" w:eastAsia="Times New Roman" w:hAnsi="Times New Roman" w:cs="Times New Roman"/>
          <w:sz w:val="24"/>
          <w:szCs w:val="24"/>
          <w:lang w:eastAsia="en-NZ"/>
        </w:rPr>
        <w:t>overseas assets,</w:t>
      </w:r>
    </w:p>
    <w:p w:rsidR="005D777A" w:rsidRDefault="006603DA" w:rsidP="005D77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 w:rsidRPr="006603DA">
        <w:rPr>
          <w:rFonts w:ascii="Times New Roman" w:eastAsia="Times New Roman" w:hAnsi="Times New Roman" w:cs="Times New Roman"/>
          <w:sz w:val="24"/>
          <w:szCs w:val="24"/>
          <w:lang w:eastAsia="en-NZ"/>
        </w:rPr>
        <w:t>A simple, well-completed will is often far better than having no will at all. This Will Pack is intended to help people record their wishes with dignity, clarity, and accessibility.</w:t>
      </w:r>
    </w:p>
    <w:p w:rsidR="006603DA" w:rsidRPr="006603DA" w:rsidRDefault="006603DA" w:rsidP="005D77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en-NZ"/>
        </w:rPr>
      </w:pPr>
      <w:r w:rsidRPr="006603DA">
        <w:rPr>
          <w:rFonts w:ascii="Times New Roman" w:eastAsia="Times New Roman" w:hAnsi="Times New Roman" w:cs="Times New Roman"/>
          <w:b/>
          <w:bCs/>
          <w:sz w:val="36"/>
          <w:szCs w:val="36"/>
          <w:lang w:eastAsia="en-NZ"/>
        </w:rPr>
        <w:t>COMPLETING YOUR WILL</w:t>
      </w:r>
    </w:p>
    <w:p w:rsidR="006603DA" w:rsidRPr="006603DA" w:rsidRDefault="006603DA" w:rsidP="006603D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 w:rsidRPr="006603DA">
        <w:rPr>
          <w:rFonts w:ascii="Times New Roman" w:eastAsia="Times New Roman" w:hAnsi="Times New Roman" w:cs="Times New Roman"/>
          <w:sz w:val="24"/>
          <w:szCs w:val="24"/>
          <w:lang w:eastAsia="en-NZ"/>
        </w:rPr>
        <w:t>Read through the Will Pack and choose the template that best fits your situation.</w:t>
      </w:r>
    </w:p>
    <w:p w:rsidR="006603DA" w:rsidRPr="006603DA" w:rsidRDefault="006603DA" w:rsidP="006603D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 w:rsidRPr="006603DA">
        <w:rPr>
          <w:rFonts w:ascii="Times New Roman" w:eastAsia="Times New Roman" w:hAnsi="Times New Roman" w:cs="Times New Roman"/>
          <w:sz w:val="24"/>
          <w:szCs w:val="24"/>
          <w:lang w:eastAsia="en-NZ"/>
        </w:rPr>
        <w:t>Complete the document with your own wishes and decisions.</w:t>
      </w:r>
    </w:p>
    <w:p w:rsidR="006603DA" w:rsidRPr="006603DA" w:rsidRDefault="006603DA" w:rsidP="006603D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 w:rsidRPr="006603DA">
        <w:rPr>
          <w:rFonts w:ascii="Times New Roman" w:eastAsia="Times New Roman" w:hAnsi="Times New Roman" w:cs="Times New Roman"/>
          <w:sz w:val="24"/>
          <w:szCs w:val="24"/>
          <w:lang w:eastAsia="en-NZ"/>
        </w:rPr>
        <w:t>Print the completed will.</w:t>
      </w:r>
    </w:p>
    <w:p w:rsidR="006603DA" w:rsidRPr="006603DA" w:rsidRDefault="006603DA" w:rsidP="006603D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 w:rsidRPr="006603DA">
        <w:rPr>
          <w:rFonts w:ascii="Times New Roman" w:eastAsia="Times New Roman" w:hAnsi="Times New Roman" w:cs="Times New Roman"/>
          <w:sz w:val="24"/>
          <w:szCs w:val="24"/>
          <w:lang w:eastAsia="en-NZ"/>
        </w:rPr>
        <w:t>Sign the will in the presence of two independent witnesses, who must also sign the document.</w:t>
      </w:r>
    </w:p>
    <w:p w:rsidR="006603DA" w:rsidRPr="006603DA" w:rsidRDefault="006603DA" w:rsidP="006603D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 w:rsidRPr="006603DA">
        <w:rPr>
          <w:rFonts w:ascii="Times New Roman" w:eastAsia="Times New Roman" w:hAnsi="Times New Roman" w:cs="Times New Roman"/>
          <w:sz w:val="24"/>
          <w:szCs w:val="24"/>
          <w:lang w:eastAsia="en-NZ"/>
        </w:rPr>
        <w:t>Store the signed original somewhere safe and tell at least one trusted person where it is kept.</w:t>
      </w:r>
    </w:p>
    <w:p w:rsidR="005627B9" w:rsidRDefault="006603DA" w:rsidP="006603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 w:rsidRPr="006603DA">
        <w:rPr>
          <w:rFonts w:ascii="Times New Roman" w:eastAsia="Times New Roman" w:hAnsi="Times New Roman" w:cs="Times New Roman"/>
          <w:sz w:val="24"/>
          <w:szCs w:val="24"/>
          <w:lang w:eastAsia="en-NZ"/>
        </w:rPr>
        <w:t>If you feel unsure at any stage, or your situation is more complex, legal advice is recommended.</w:t>
      </w:r>
    </w:p>
    <w:p w:rsidR="006603DA" w:rsidRPr="006603DA" w:rsidRDefault="006603DA" w:rsidP="006603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proofErr w:type="gramStart"/>
      <w:r w:rsidRPr="006603DA">
        <w:rPr>
          <w:rFonts w:ascii="Times New Roman" w:eastAsia="Times New Roman" w:hAnsi="Times New Roman" w:cs="Times New Roman"/>
          <w:i/>
          <w:iCs/>
          <w:sz w:val="24"/>
          <w:szCs w:val="24"/>
          <w:lang w:eastAsia="en-NZ"/>
        </w:rPr>
        <w:t>Prepared for community use by The Hub and Free Public Advocacy Services (FPAS).</w:t>
      </w:r>
      <w:bookmarkStart w:id="0" w:name="_GoBack"/>
      <w:bookmarkEnd w:id="0"/>
      <w:proofErr w:type="gramEnd"/>
    </w:p>
    <w:sectPr w:rsidR="006603DA" w:rsidRPr="006603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A7C65"/>
    <w:multiLevelType w:val="multilevel"/>
    <w:tmpl w:val="23B8D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4D0DCC"/>
    <w:multiLevelType w:val="multilevel"/>
    <w:tmpl w:val="0B507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F842512"/>
    <w:multiLevelType w:val="multilevel"/>
    <w:tmpl w:val="C554A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F5B7B33"/>
    <w:multiLevelType w:val="multilevel"/>
    <w:tmpl w:val="7362F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79A1DBC"/>
    <w:multiLevelType w:val="multilevel"/>
    <w:tmpl w:val="FA7E4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3DA"/>
    <w:rsid w:val="00006831"/>
    <w:rsid w:val="005627B9"/>
    <w:rsid w:val="005D777A"/>
    <w:rsid w:val="006603DA"/>
    <w:rsid w:val="00CA2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603D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NZ"/>
    </w:rPr>
  </w:style>
  <w:style w:type="paragraph" w:styleId="Heading2">
    <w:name w:val="heading 2"/>
    <w:basedOn w:val="Normal"/>
    <w:link w:val="Heading2Char"/>
    <w:uiPriority w:val="9"/>
    <w:qFormat/>
    <w:rsid w:val="006603D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N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03DA"/>
    <w:rPr>
      <w:rFonts w:ascii="Times New Roman" w:eastAsia="Times New Roman" w:hAnsi="Times New Roman" w:cs="Times New Roman"/>
      <w:b/>
      <w:bCs/>
      <w:kern w:val="36"/>
      <w:sz w:val="48"/>
      <w:szCs w:val="48"/>
      <w:lang w:eastAsia="en-NZ"/>
    </w:rPr>
  </w:style>
  <w:style w:type="character" w:customStyle="1" w:styleId="Heading2Char">
    <w:name w:val="Heading 2 Char"/>
    <w:basedOn w:val="DefaultParagraphFont"/>
    <w:link w:val="Heading2"/>
    <w:uiPriority w:val="9"/>
    <w:rsid w:val="006603DA"/>
    <w:rPr>
      <w:rFonts w:ascii="Times New Roman" w:eastAsia="Times New Roman" w:hAnsi="Times New Roman" w:cs="Times New Roman"/>
      <w:b/>
      <w:bCs/>
      <w:sz w:val="36"/>
      <w:szCs w:val="36"/>
      <w:lang w:eastAsia="en-NZ"/>
    </w:rPr>
  </w:style>
  <w:style w:type="paragraph" w:styleId="NormalWeb">
    <w:name w:val="Normal (Web)"/>
    <w:basedOn w:val="Normal"/>
    <w:uiPriority w:val="99"/>
    <w:semiHidden/>
    <w:unhideWhenUsed/>
    <w:rsid w:val="006603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NZ"/>
    </w:rPr>
  </w:style>
  <w:style w:type="character" w:styleId="Emphasis">
    <w:name w:val="Emphasis"/>
    <w:basedOn w:val="DefaultParagraphFont"/>
    <w:uiPriority w:val="20"/>
    <w:qFormat/>
    <w:rsid w:val="006603DA"/>
    <w:rPr>
      <w:i/>
      <w:iCs/>
    </w:rPr>
  </w:style>
  <w:style w:type="paragraph" w:styleId="NoSpacing">
    <w:name w:val="No Spacing"/>
    <w:uiPriority w:val="1"/>
    <w:qFormat/>
    <w:rsid w:val="005D777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603D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NZ"/>
    </w:rPr>
  </w:style>
  <w:style w:type="paragraph" w:styleId="Heading2">
    <w:name w:val="heading 2"/>
    <w:basedOn w:val="Normal"/>
    <w:link w:val="Heading2Char"/>
    <w:uiPriority w:val="9"/>
    <w:qFormat/>
    <w:rsid w:val="006603D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N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03DA"/>
    <w:rPr>
      <w:rFonts w:ascii="Times New Roman" w:eastAsia="Times New Roman" w:hAnsi="Times New Roman" w:cs="Times New Roman"/>
      <w:b/>
      <w:bCs/>
      <w:kern w:val="36"/>
      <w:sz w:val="48"/>
      <w:szCs w:val="48"/>
      <w:lang w:eastAsia="en-NZ"/>
    </w:rPr>
  </w:style>
  <w:style w:type="character" w:customStyle="1" w:styleId="Heading2Char">
    <w:name w:val="Heading 2 Char"/>
    <w:basedOn w:val="DefaultParagraphFont"/>
    <w:link w:val="Heading2"/>
    <w:uiPriority w:val="9"/>
    <w:rsid w:val="006603DA"/>
    <w:rPr>
      <w:rFonts w:ascii="Times New Roman" w:eastAsia="Times New Roman" w:hAnsi="Times New Roman" w:cs="Times New Roman"/>
      <w:b/>
      <w:bCs/>
      <w:sz w:val="36"/>
      <w:szCs w:val="36"/>
      <w:lang w:eastAsia="en-NZ"/>
    </w:rPr>
  </w:style>
  <w:style w:type="paragraph" w:styleId="NormalWeb">
    <w:name w:val="Normal (Web)"/>
    <w:basedOn w:val="Normal"/>
    <w:uiPriority w:val="99"/>
    <w:semiHidden/>
    <w:unhideWhenUsed/>
    <w:rsid w:val="006603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NZ"/>
    </w:rPr>
  </w:style>
  <w:style w:type="character" w:styleId="Emphasis">
    <w:name w:val="Emphasis"/>
    <w:basedOn w:val="DefaultParagraphFont"/>
    <w:uiPriority w:val="20"/>
    <w:qFormat/>
    <w:rsid w:val="006603DA"/>
    <w:rPr>
      <w:i/>
      <w:iCs/>
    </w:rPr>
  </w:style>
  <w:style w:type="paragraph" w:styleId="NoSpacing">
    <w:name w:val="No Spacing"/>
    <w:uiPriority w:val="1"/>
    <w:qFormat/>
    <w:rsid w:val="005D777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20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2026-05-08T23:57:00Z</dcterms:created>
  <dcterms:modified xsi:type="dcterms:W3CDTF">2026-05-09T00:05:00Z</dcterms:modified>
</cp:coreProperties>
</file>