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150A" w:rsidRDefault="000F7647" w:rsidP="0042150A">
      <w:pPr>
        <w:pStyle w:val="Title"/>
        <w:spacing w:line="223" w:lineRule="auto"/>
        <w:rPr>
          <w:color w:val="232323"/>
          <w:spacing w:val="-2"/>
        </w:rPr>
      </w:pPr>
      <w:r>
        <w:rPr>
          <w:noProof/>
          <w:lang w:val="en-NZ" w:eastAsia="en-NZ"/>
        </w:rPr>
        <mc:AlternateContent>
          <mc:Choice Requires="wps">
            <w:drawing>
              <wp:anchor distT="0" distB="0" distL="0" distR="0" simplePos="0" relativeHeight="15732224" behindDoc="0" locked="0" layoutInCell="1" allowOverlap="1" wp14:anchorId="23867919" wp14:editId="78E081A1">
                <wp:simplePos x="0" y="0"/>
                <wp:positionH relativeFrom="page">
                  <wp:posOffset>182879</wp:posOffset>
                </wp:positionH>
                <wp:positionV relativeFrom="page">
                  <wp:posOffset>10629392</wp:posOffset>
                </wp:positionV>
                <wp:extent cx="1262380" cy="1270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623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62380">
                              <a:moveTo>
                                <a:pt x="0" y="0"/>
                              </a:moveTo>
                              <a:lnTo>
                                <a:pt x="1261872" y="0"/>
                              </a:lnTo>
                            </a:path>
                          </a:pathLst>
                        </a:custGeom>
                        <a:ln w="9144">
                          <a:solidFill>
                            <a:srgbClr val="60606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line style="position:absolute;mso-position-horizontal-relative:page;mso-position-vertical-relative:page;z-index:15732224" from="14.4pt,836.960022pt" to="113.76pt,836.960022pt" stroked="true" strokeweight=".72pt" strokecolor="#606060">
                <v:stroke dashstyle="solid"/>
                <w10:wrap type="none"/>
              </v:line>
            </w:pict>
          </mc:Fallback>
        </mc:AlternateContent>
      </w:r>
      <w:r w:rsidR="0042150A">
        <w:rPr>
          <w:color w:val="262626"/>
          <w:spacing w:val="-10"/>
          <w:position w:val="1"/>
        </w:rPr>
        <w:t>P</w:t>
      </w:r>
      <w:r>
        <w:rPr>
          <w:color w:val="262626"/>
          <w:spacing w:val="-10"/>
          <w:position w:val="1"/>
        </w:rPr>
        <w:t>LAIN-LANGUA</w:t>
      </w:r>
      <w:r>
        <w:rPr>
          <w:color w:val="262626"/>
          <w:spacing w:val="-10"/>
        </w:rPr>
        <w:t>GE</w:t>
      </w:r>
      <w:r>
        <w:rPr>
          <w:color w:val="262626"/>
          <w:spacing w:val="-22"/>
        </w:rPr>
        <w:t xml:space="preserve"> </w:t>
      </w:r>
      <w:r>
        <w:rPr>
          <w:color w:val="282828"/>
          <w:spacing w:val="-10"/>
          <w:position w:val="1"/>
        </w:rPr>
        <w:t xml:space="preserve">GLOSSARY </w:t>
      </w:r>
    </w:p>
    <w:p w:rsidR="0042150A" w:rsidRDefault="0042150A" w:rsidP="0042150A">
      <w:pPr>
        <w:pStyle w:val="Title"/>
        <w:spacing w:line="223" w:lineRule="auto"/>
        <w:rPr>
          <w:b w:val="0"/>
          <w:spacing w:val="-4"/>
          <w:sz w:val="24"/>
          <w:szCs w:val="24"/>
        </w:rPr>
      </w:pPr>
    </w:p>
    <w:p w:rsidR="0010076C" w:rsidRPr="0042150A" w:rsidRDefault="000F7647" w:rsidP="0042150A">
      <w:pPr>
        <w:pStyle w:val="Title"/>
        <w:spacing w:line="223" w:lineRule="auto"/>
        <w:rPr>
          <w:b w:val="0"/>
          <w:sz w:val="24"/>
          <w:szCs w:val="24"/>
        </w:rPr>
      </w:pPr>
      <w:r w:rsidRPr="0042150A">
        <w:rPr>
          <w:b w:val="0"/>
          <w:spacing w:val="-4"/>
          <w:sz w:val="24"/>
          <w:szCs w:val="24"/>
        </w:rPr>
        <w:t>This</w:t>
      </w:r>
      <w:r w:rsidRPr="0042150A">
        <w:rPr>
          <w:b w:val="0"/>
          <w:spacing w:val="-12"/>
          <w:sz w:val="24"/>
          <w:szCs w:val="24"/>
        </w:rPr>
        <w:t xml:space="preserve"> </w:t>
      </w:r>
      <w:r w:rsidRPr="0042150A">
        <w:rPr>
          <w:b w:val="0"/>
          <w:spacing w:val="-4"/>
          <w:sz w:val="24"/>
          <w:szCs w:val="24"/>
        </w:rPr>
        <w:t>glossary</w:t>
      </w:r>
      <w:r w:rsidRPr="0042150A">
        <w:rPr>
          <w:b w:val="0"/>
          <w:spacing w:val="-12"/>
          <w:sz w:val="24"/>
          <w:szCs w:val="24"/>
        </w:rPr>
        <w:t xml:space="preserve"> </w:t>
      </w:r>
      <w:r w:rsidRPr="0042150A">
        <w:rPr>
          <w:b w:val="0"/>
          <w:spacing w:val="-4"/>
          <w:sz w:val="24"/>
          <w:szCs w:val="24"/>
        </w:rPr>
        <w:t>explains some</w:t>
      </w:r>
      <w:r w:rsidRPr="0042150A">
        <w:rPr>
          <w:b w:val="0"/>
          <w:spacing w:val="-8"/>
          <w:sz w:val="24"/>
          <w:szCs w:val="24"/>
        </w:rPr>
        <w:t xml:space="preserve"> </w:t>
      </w:r>
      <w:r w:rsidRPr="0042150A">
        <w:rPr>
          <w:b w:val="0"/>
          <w:spacing w:val="-4"/>
          <w:sz w:val="24"/>
          <w:szCs w:val="24"/>
        </w:rPr>
        <w:t>of</w:t>
      </w:r>
      <w:r w:rsidRPr="0042150A">
        <w:rPr>
          <w:b w:val="0"/>
          <w:spacing w:val="-12"/>
          <w:sz w:val="24"/>
          <w:szCs w:val="24"/>
        </w:rPr>
        <w:t xml:space="preserve"> </w:t>
      </w:r>
      <w:r w:rsidRPr="0042150A">
        <w:rPr>
          <w:b w:val="0"/>
          <w:spacing w:val="-4"/>
          <w:sz w:val="24"/>
          <w:szCs w:val="24"/>
        </w:rPr>
        <w:t>the</w:t>
      </w:r>
      <w:r w:rsidRPr="0042150A">
        <w:rPr>
          <w:b w:val="0"/>
          <w:spacing w:val="-11"/>
          <w:sz w:val="24"/>
          <w:szCs w:val="24"/>
        </w:rPr>
        <w:t xml:space="preserve"> </w:t>
      </w:r>
      <w:r w:rsidRPr="0042150A">
        <w:rPr>
          <w:b w:val="0"/>
          <w:spacing w:val="-4"/>
          <w:sz w:val="24"/>
          <w:szCs w:val="24"/>
        </w:rPr>
        <w:t>words</w:t>
      </w:r>
      <w:r w:rsidRPr="0042150A">
        <w:rPr>
          <w:b w:val="0"/>
          <w:spacing w:val="-8"/>
          <w:sz w:val="24"/>
          <w:szCs w:val="24"/>
        </w:rPr>
        <w:t xml:space="preserve"> </w:t>
      </w:r>
      <w:r w:rsidRPr="0042150A">
        <w:rPr>
          <w:b w:val="0"/>
          <w:spacing w:val="-4"/>
          <w:sz w:val="24"/>
          <w:szCs w:val="24"/>
        </w:rPr>
        <w:t>used</w:t>
      </w:r>
      <w:r w:rsidRPr="0042150A">
        <w:rPr>
          <w:b w:val="0"/>
          <w:spacing w:val="-11"/>
          <w:sz w:val="24"/>
          <w:szCs w:val="24"/>
        </w:rPr>
        <w:t xml:space="preserve"> </w:t>
      </w:r>
      <w:r w:rsidRPr="0042150A">
        <w:rPr>
          <w:b w:val="0"/>
          <w:color w:val="0F0F0F"/>
          <w:spacing w:val="-4"/>
          <w:sz w:val="24"/>
          <w:szCs w:val="24"/>
        </w:rPr>
        <w:t>in</w:t>
      </w:r>
      <w:r w:rsidRPr="0042150A">
        <w:rPr>
          <w:b w:val="0"/>
          <w:color w:val="0F0F0F"/>
          <w:spacing w:val="-12"/>
          <w:sz w:val="24"/>
          <w:szCs w:val="24"/>
        </w:rPr>
        <w:t xml:space="preserve"> </w:t>
      </w:r>
      <w:r w:rsidRPr="0042150A">
        <w:rPr>
          <w:b w:val="0"/>
          <w:spacing w:val="-4"/>
          <w:sz w:val="24"/>
          <w:szCs w:val="24"/>
        </w:rPr>
        <w:t>this</w:t>
      </w:r>
      <w:r w:rsidRPr="0042150A">
        <w:rPr>
          <w:b w:val="0"/>
          <w:spacing w:val="-11"/>
          <w:sz w:val="24"/>
          <w:szCs w:val="24"/>
        </w:rPr>
        <w:t xml:space="preserve"> </w:t>
      </w:r>
      <w:r w:rsidRPr="0042150A">
        <w:rPr>
          <w:b w:val="0"/>
          <w:spacing w:val="-4"/>
          <w:sz w:val="24"/>
          <w:szCs w:val="24"/>
        </w:rPr>
        <w:t>Will</w:t>
      </w:r>
      <w:r w:rsidRPr="0042150A">
        <w:rPr>
          <w:b w:val="0"/>
          <w:spacing w:val="-11"/>
          <w:sz w:val="24"/>
          <w:szCs w:val="24"/>
        </w:rPr>
        <w:t xml:space="preserve"> </w:t>
      </w:r>
      <w:r w:rsidRPr="0042150A">
        <w:rPr>
          <w:b w:val="0"/>
          <w:spacing w:val="-4"/>
          <w:sz w:val="24"/>
          <w:szCs w:val="24"/>
        </w:rPr>
        <w:t>Pack</w:t>
      </w:r>
      <w:r w:rsidRPr="0042150A">
        <w:rPr>
          <w:b w:val="0"/>
          <w:spacing w:val="-6"/>
          <w:sz w:val="24"/>
          <w:szCs w:val="24"/>
        </w:rPr>
        <w:t xml:space="preserve"> </w:t>
      </w:r>
      <w:r w:rsidRPr="0042150A">
        <w:rPr>
          <w:b w:val="0"/>
          <w:color w:val="131313"/>
          <w:spacing w:val="-4"/>
          <w:sz w:val="24"/>
          <w:szCs w:val="24"/>
        </w:rPr>
        <w:t>in</w:t>
      </w:r>
      <w:r w:rsidRPr="0042150A">
        <w:rPr>
          <w:b w:val="0"/>
          <w:color w:val="131313"/>
          <w:spacing w:val="-12"/>
          <w:sz w:val="24"/>
          <w:szCs w:val="24"/>
        </w:rPr>
        <w:t xml:space="preserve"> </w:t>
      </w:r>
      <w:r w:rsidRPr="0042150A">
        <w:rPr>
          <w:b w:val="0"/>
          <w:spacing w:val="-4"/>
          <w:sz w:val="24"/>
          <w:szCs w:val="24"/>
        </w:rPr>
        <w:t>everyday</w:t>
      </w:r>
      <w:r w:rsidRPr="0042150A">
        <w:rPr>
          <w:b w:val="0"/>
          <w:sz w:val="24"/>
          <w:szCs w:val="24"/>
        </w:rPr>
        <w:t xml:space="preserve"> </w:t>
      </w:r>
      <w:r w:rsidRPr="0042150A">
        <w:rPr>
          <w:b w:val="0"/>
          <w:spacing w:val="-4"/>
          <w:sz w:val="24"/>
          <w:szCs w:val="24"/>
        </w:rPr>
        <w:t xml:space="preserve">language. </w:t>
      </w:r>
      <w:r w:rsidRPr="0042150A">
        <w:rPr>
          <w:b w:val="0"/>
          <w:spacing w:val="-2"/>
          <w:sz w:val="24"/>
          <w:szCs w:val="24"/>
        </w:rPr>
        <w:t>It</w:t>
      </w:r>
      <w:r w:rsidRPr="0042150A">
        <w:rPr>
          <w:b w:val="0"/>
          <w:spacing w:val="-14"/>
          <w:sz w:val="24"/>
          <w:szCs w:val="24"/>
        </w:rPr>
        <w:t xml:space="preserve"> </w:t>
      </w:r>
      <w:r w:rsidRPr="0042150A">
        <w:rPr>
          <w:b w:val="0"/>
          <w:spacing w:val="-2"/>
          <w:sz w:val="24"/>
          <w:szCs w:val="24"/>
        </w:rPr>
        <w:t>is</w:t>
      </w:r>
      <w:r w:rsidRPr="0042150A">
        <w:rPr>
          <w:b w:val="0"/>
          <w:spacing w:val="-14"/>
          <w:sz w:val="24"/>
          <w:szCs w:val="24"/>
        </w:rPr>
        <w:t xml:space="preserve"> </w:t>
      </w:r>
      <w:r w:rsidRPr="0042150A">
        <w:rPr>
          <w:b w:val="0"/>
          <w:spacing w:val="-2"/>
          <w:sz w:val="24"/>
          <w:szCs w:val="24"/>
        </w:rPr>
        <w:t>provided</w:t>
      </w:r>
      <w:r w:rsidRPr="0042150A">
        <w:rPr>
          <w:b w:val="0"/>
          <w:spacing w:val="-13"/>
          <w:sz w:val="24"/>
          <w:szCs w:val="24"/>
        </w:rPr>
        <w:t xml:space="preserve"> </w:t>
      </w:r>
      <w:r w:rsidRPr="0042150A">
        <w:rPr>
          <w:b w:val="0"/>
          <w:spacing w:val="-2"/>
          <w:sz w:val="24"/>
          <w:szCs w:val="24"/>
        </w:rPr>
        <w:t>to</w:t>
      </w:r>
      <w:r w:rsidRPr="0042150A">
        <w:rPr>
          <w:b w:val="0"/>
          <w:spacing w:val="-14"/>
          <w:sz w:val="24"/>
          <w:szCs w:val="24"/>
        </w:rPr>
        <w:t xml:space="preserve"> </w:t>
      </w:r>
      <w:r w:rsidRPr="0042150A">
        <w:rPr>
          <w:b w:val="0"/>
          <w:spacing w:val="-2"/>
          <w:sz w:val="24"/>
          <w:szCs w:val="24"/>
        </w:rPr>
        <w:t>help</w:t>
      </w:r>
      <w:r w:rsidRPr="0042150A">
        <w:rPr>
          <w:b w:val="0"/>
          <w:spacing w:val="-14"/>
          <w:sz w:val="24"/>
          <w:szCs w:val="24"/>
        </w:rPr>
        <w:t xml:space="preserve"> </w:t>
      </w:r>
      <w:r w:rsidRPr="0042150A">
        <w:rPr>
          <w:b w:val="0"/>
          <w:spacing w:val="-2"/>
          <w:sz w:val="24"/>
          <w:szCs w:val="24"/>
        </w:rPr>
        <w:t>you</w:t>
      </w:r>
      <w:r w:rsidRPr="0042150A">
        <w:rPr>
          <w:b w:val="0"/>
          <w:spacing w:val="-13"/>
          <w:sz w:val="24"/>
          <w:szCs w:val="24"/>
        </w:rPr>
        <w:t xml:space="preserve"> </w:t>
      </w:r>
      <w:r w:rsidRPr="0042150A">
        <w:rPr>
          <w:b w:val="0"/>
          <w:spacing w:val="-2"/>
          <w:sz w:val="24"/>
          <w:szCs w:val="24"/>
        </w:rPr>
        <w:t>understand</w:t>
      </w:r>
      <w:r w:rsidRPr="0042150A">
        <w:rPr>
          <w:b w:val="0"/>
          <w:spacing w:val="-14"/>
          <w:sz w:val="24"/>
          <w:szCs w:val="24"/>
        </w:rPr>
        <w:t xml:space="preserve"> </w:t>
      </w:r>
      <w:r w:rsidRPr="0042150A">
        <w:rPr>
          <w:b w:val="0"/>
          <w:spacing w:val="-2"/>
          <w:sz w:val="24"/>
          <w:szCs w:val="24"/>
        </w:rPr>
        <w:t>the</w:t>
      </w:r>
      <w:r w:rsidRPr="0042150A">
        <w:rPr>
          <w:b w:val="0"/>
          <w:spacing w:val="-13"/>
          <w:sz w:val="24"/>
          <w:szCs w:val="24"/>
        </w:rPr>
        <w:t xml:space="preserve"> </w:t>
      </w:r>
      <w:r w:rsidRPr="0042150A">
        <w:rPr>
          <w:b w:val="0"/>
          <w:spacing w:val="-2"/>
          <w:sz w:val="24"/>
          <w:szCs w:val="24"/>
        </w:rPr>
        <w:t>document.</w:t>
      </w:r>
      <w:r w:rsidRPr="0042150A">
        <w:rPr>
          <w:b w:val="0"/>
          <w:spacing w:val="-9"/>
          <w:sz w:val="24"/>
          <w:szCs w:val="24"/>
        </w:rPr>
        <w:t xml:space="preserve"> </w:t>
      </w:r>
      <w:r w:rsidRPr="0042150A">
        <w:rPr>
          <w:b w:val="0"/>
          <w:spacing w:val="-2"/>
          <w:sz w:val="24"/>
          <w:szCs w:val="24"/>
        </w:rPr>
        <w:t>You</w:t>
      </w:r>
      <w:r w:rsidRPr="0042150A">
        <w:rPr>
          <w:b w:val="0"/>
          <w:spacing w:val="-13"/>
          <w:sz w:val="24"/>
          <w:szCs w:val="24"/>
        </w:rPr>
        <w:t xml:space="preserve"> </w:t>
      </w:r>
      <w:r w:rsidRPr="0042150A">
        <w:rPr>
          <w:b w:val="0"/>
          <w:spacing w:val="-2"/>
          <w:sz w:val="24"/>
          <w:szCs w:val="24"/>
        </w:rPr>
        <w:t>do</w:t>
      </w:r>
      <w:r w:rsidRPr="0042150A">
        <w:rPr>
          <w:b w:val="0"/>
          <w:spacing w:val="-14"/>
          <w:sz w:val="24"/>
          <w:szCs w:val="24"/>
        </w:rPr>
        <w:t xml:space="preserve"> </w:t>
      </w:r>
      <w:r w:rsidRPr="0042150A">
        <w:rPr>
          <w:b w:val="0"/>
          <w:spacing w:val="-2"/>
          <w:sz w:val="24"/>
          <w:szCs w:val="24"/>
        </w:rPr>
        <w:t>not</w:t>
      </w:r>
      <w:r w:rsidRPr="0042150A">
        <w:rPr>
          <w:b w:val="0"/>
          <w:spacing w:val="-14"/>
          <w:sz w:val="24"/>
          <w:szCs w:val="24"/>
        </w:rPr>
        <w:t xml:space="preserve"> </w:t>
      </w:r>
      <w:r w:rsidRPr="0042150A">
        <w:rPr>
          <w:b w:val="0"/>
          <w:spacing w:val="-2"/>
          <w:sz w:val="24"/>
          <w:szCs w:val="24"/>
        </w:rPr>
        <w:t>need</w:t>
      </w:r>
      <w:r w:rsidRPr="0042150A">
        <w:rPr>
          <w:b w:val="0"/>
          <w:spacing w:val="-10"/>
          <w:sz w:val="24"/>
          <w:szCs w:val="24"/>
        </w:rPr>
        <w:t xml:space="preserve"> </w:t>
      </w:r>
      <w:r w:rsidRPr="0042150A">
        <w:rPr>
          <w:b w:val="0"/>
          <w:spacing w:val="-2"/>
          <w:sz w:val="24"/>
          <w:szCs w:val="24"/>
        </w:rPr>
        <w:t>to</w:t>
      </w:r>
      <w:r w:rsidRPr="0042150A">
        <w:rPr>
          <w:b w:val="0"/>
          <w:spacing w:val="-14"/>
          <w:sz w:val="24"/>
          <w:szCs w:val="24"/>
        </w:rPr>
        <w:t xml:space="preserve"> </w:t>
      </w:r>
      <w:r w:rsidRPr="0042150A">
        <w:rPr>
          <w:b w:val="0"/>
          <w:spacing w:val="-2"/>
          <w:sz w:val="24"/>
          <w:szCs w:val="24"/>
        </w:rPr>
        <w:t>read</w:t>
      </w:r>
      <w:r w:rsidRPr="0042150A">
        <w:rPr>
          <w:b w:val="0"/>
          <w:spacing w:val="-11"/>
          <w:sz w:val="24"/>
          <w:szCs w:val="24"/>
        </w:rPr>
        <w:t xml:space="preserve"> </w:t>
      </w:r>
      <w:r w:rsidRPr="0042150A">
        <w:rPr>
          <w:b w:val="0"/>
          <w:spacing w:val="-2"/>
          <w:sz w:val="24"/>
          <w:szCs w:val="24"/>
        </w:rPr>
        <w:t>or</w:t>
      </w:r>
      <w:r w:rsidRPr="0042150A">
        <w:rPr>
          <w:b w:val="0"/>
          <w:spacing w:val="-14"/>
          <w:sz w:val="24"/>
          <w:szCs w:val="24"/>
        </w:rPr>
        <w:t xml:space="preserve"> </w:t>
      </w:r>
      <w:r w:rsidRPr="0042150A">
        <w:rPr>
          <w:b w:val="0"/>
          <w:spacing w:val="-2"/>
          <w:sz w:val="24"/>
          <w:szCs w:val="24"/>
        </w:rPr>
        <w:t>use</w:t>
      </w:r>
      <w:r w:rsidRPr="0042150A">
        <w:rPr>
          <w:b w:val="0"/>
          <w:spacing w:val="-11"/>
          <w:sz w:val="24"/>
          <w:szCs w:val="24"/>
        </w:rPr>
        <w:t xml:space="preserve"> </w:t>
      </w:r>
      <w:r w:rsidRPr="0042150A">
        <w:rPr>
          <w:b w:val="0"/>
          <w:spacing w:val="-2"/>
          <w:sz w:val="24"/>
          <w:szCs w:val="24"/>
        </w:rPr>
        <w:t xml:space="preserve">this </w:t>
      </w:r>
      <w:r w:rsidRPr="0042150A">
        <w:rPr>
          <w:b w:val="0"/>
          <w:sz w:val="24"/>
          <w:szCs w:val="24"/>
        </w:rPr>
        <w:t>glossary</w:t>
      </w:r>
      <w:r w:rsidRPr="0042150A">
        <w:rPr>
          <w:b w:val="0"/>
          <w:spacing w:val="-11"/>
          <w:sz w:val="24"/>
          <w:szCs w:val="24"/>
        </w:rPr>
        <w:t xml:space="preserve"> </w:t>
      </w:r>
      <w:r w:rsidRPr="0042150A">
        <w:rPr>
          <w:b w:val="0"/>
          <w:color w:val="131313"/>
          <w:sz w:val="24"/>
          <w:szCs w:val="24"/>
        </w:rPr>
        <w:t>if</w:t>
      </w:r>
      <w:r w:rsidRPr="0042150A">
        <w:rPr>
          <w:b w:val="0"/>
          <w:color w:val="131313"/>
          <w:spacing w:val="-15"/>
          <w:sz w:val="24"/>
          <w:szCs w:val="24"/>
        </w:rPr>
        <w:t xml:space="preserve"> </w:t>
      </w:r>
      <w:r w:rsidRPr="0042150A">
        <w:rPr>
          <w:b w:val="0"/>
          <w:sz w:val="24"/>
          <w:szCs w:val="24"/>
        </w:rPr>
        <w:t>you</w:t>
      </w:r>
      <w:r w:rsidRPr="0042150A">
        <w:rPr>
          <w:b w:val="0"/>
          <w:spacing w:val="-14"/>
          <w:sz w:val="24"/>
          <w:szCs w:val="24"/>
        </w:rPr>
        <w:t xml:space="preserve"> </w:t>
      </w:r>
      <w:r w:rsidRPr="0042150A">
        <w:rPr>
          <w:b w:val="0"/>
          <w:sz w:val="24"/>
          <w:szCs w:val="24"/>
        </w:rPr>
        <w:t>are</w:t>
      </w:r>
      <w:r w:rsidRPr="0042150A">
        <w:rPr>
          <w:b w:val="0"/>
          <w:spacing w:val="-16"/>
          <w:sz w:val="24"/>
          <w:szCs w:val="24"/>
        </w:rPr>
        <w:t xml:space="preserve"> </w:t>
      </w:r>
      <w:r w:rsidRPr="0042150A">
        <w:rPr>
          <w:b w:val="0"/>
          <w:sz w:val="24"/>
          <w:szCs w:val="24"/>
        </w:rPr>
        <w:t>already</w:t>
      </w:r>
      <w:r w:rsidRPr="0042150A">
        <w:rPr>
          <w:b w:val="0"/>
          <w:spacing w:val="-9"/>
          <w:sz w:val="24"/>
          <w:szCs w:val="24"/>
        </w:rPr>
        <w:t xml:space="preserve"> </w:t>
      </w:r>
      <w:r w:rsidRPr="0042150A">
        <w:rPr>
          <w:b w:val="0"/>
          <w:sz w:val="24"/>
          <w:szCs w:val="24"/>
        </w:rPr>
        <w:t>comfortable with</w:t>
      </w:r>
      <w:r w:rsidRPr="0042150A">
        <w:rPr>
          <w:b w:val="0"/>
          <w:spacing w:val="-16"/>
          <w:sz w:val="24"/>
          <w:szCs w:val="24"/>
        </w:rPr>
        <w:t xml:space="preserve"> </w:t>
      </w:r>
      <w:r w:rsidRPr="0042150A">
        <w:rPr>
          <w:b w:val="0"/>
          <w:sz w:val="24"/>
          <w:szCs w:val="24"/>
        </w:rPr>
        <w:t>the</w:t>
      </w:r>
      <w:r w:rsidRPr="0042150A">
        <w:rPr>
          <w:b w:val="0"/>
          <w:spacing w:val="-15"/>
          <w:sz w:val="24"/>
          <w:szCs w:val="24"/>
        </w:rPr>
        <w:t xml:space="preserve"> </w:t>
      </w:r>
      <w:r w:rsidRPr="0042150A">
        <w:rPr>
          <w:b w:val="0"/>
          <w:sz w:val="24"/>
          <w:szCs w:val="24"/>
        </w:rPr>
        <w:t>terms.</w:t>
      </w:r>
    </w:p>
    <w:p w:rsidR="0010076C" w:rsidRDefault="000F7647">
      <w:pPr>
        <w:pStyle w:val="BodyText"/>
        <w:spacing w:before="210"/>
        <w:rPr>
          <w:sz w:val="20"/>
        </w:rPr>
      </w:pPr>
      <w:r>
        <w:rPr>
          <w:noProof/>
          <w:sz w:val="20"/>
          <w:lang w:val="en-NZ" w:eastAsia="en-NZ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1072896</wp:posOffset>
                </wp:positionH>
                <wp:positionV relativeFrom="paragraph">
                  <wp:posOffset>295052</wp:posOffset>
                </wp:positionV>
                <wp:extent cx="5736590" cy="127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3659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36590">
                              <a:moveTo>
                                <a:pt x="0" y="0"/>
                              </a:moveTo>
                              <a:lnTo>
                                <a:pt x="5736336" y="0"/>
                              </a:lnTo>
                            </a:path>
                          </a:pathLst>
                        </a:custGeom>
                        <a:ln w="9144">
                          <a:solidFill>
                            <a:srgbClr val="5B5B5B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84.480003pt;margin-top:23.232466pt;width:451.7pt;height:.1pt;mso-position-horizontal-relative:page;mso-position-vertical-relative:paragraph;z-index:-15728640;mso-wrap-distance-left:0;mso-wrap-distance-right:0" id="docshape1" coordorigin="1690,465" coordsize="9034,0" path="m1690,465l10723,465e" filled="false" stroked="true" strokeweight=".72pt" strokecolor="#5b5b5b">
                <v:path arrowok="t"/>
                <v:stroke dashstyle="solid"/>
                <w10:wrap type="topAndBottom"/>
              </v:shape>
            </w:pict>
          </mc:Fallback>
        </mc:AlternateContent>
      </w:r>
    </w:p>
    <w:p w:rsidR="0010076C" w:rsidRDefault="0010076C">
      <w:pPr>
        <w:pStyle w:val="BodyText"/>
      </w:pPr>
    </w:p>
    <w:p w:rsidR="0010076C" w:rsidRPr="000F7647" w:rsidRDefault="000F7647">
      <w:pPr>
        <w:pStyle w:val="BodyText"/>
        <w:spacing w:before="52"/>
        <w:rPr>
          <w:b/>
        </w:rPr>
      </w:pPr>
      <w:r>
        <w:t xml:space="preserve">   </w:t>
      </w:r>
      <w:r w:rsidRPr="000F7647">
        <w:rPr>
          <w:b/>
        </w:rPr>
        <w:t>Will</w:t>
      </w:r>
      <w:bookmarkStart w:id="0" w:name="_GoBack"/>
      <w:bookmarkEnd w:id="0"/>
    </w:p>
    <w:p w:rsidR="0010076C" w:rsidRDefault="000F7647">
      <w:pPr>
        <w:pStyle w:val="BodyText"/>
        <w:spacing w:before="1" w:line="228" w:lineRule="auto"/>
        <w:ind w:left="232" w:right="831"/>
        <w:jc w:val="both"/>
      </w:pPr>
      <w:r>
        <w:rPr>
          <w:spacing w:val="-4"/>
        </w:rPr>
        <w:t>A</w:t>
      </w:r>
      <w:r>
        <w:rPr>
          <w:spacing w:val="-12"/>
        </w:rPr>
        <w:t xml:space="preserve"> </w:t>
      </w:r>
      <w:r>
        <w:rPr>
          <w:spacing w:val="-4"/>
        </w:rPr>
        <w:t>will</w:t>
      </w:r>
      <w:r>
        <w:rPr>
          <w:spacing w:val="-12"/>
        </w:rPr>
        <w:t xml:space="preserve"> </w:t>
      </w:r>
      <w:r>
        <w:rPr>
          <w:spacing w:val="-4"/>
        </w:rPr>
        <w:t>is</w:t>
      </w:r>
      <w:r>
        <w:rPr>
          <w:spacing w:val="-11"/>
        </w:rPr>
        <w:t xml:space="preserve"> </w:t>
      </w:r>
      <w:r>
        <w:rPr>
          <w:color w:val="111111"/>
          <w:spacing w:val="-4"/>
        </w:rPr>
        <w:t>a</w:t>
      </w:r>
      <w:r>
        <w:rPr>
          <w:color w:val="111111"/>
          <w:spacing w:val="-12"/>
        </w:rPr>
        <w:t xml:space="preserve"> </w:t>
      </w:r>
      <w:r>
        <w:rPr>
          <w:spacing w:val="-4"/>
        </w:rPr>
        <w:t>written</w:t>
      </w:r>
      <w:r>
        <w:rPr>
          <w:spacing w:val="-5"/>
        </w:rPr>
        <w:t xml:space="preserve"> </w:t>
      </w:r>
      <w:r>
        <w:rPr>
          <w:spacing w:val="-4"/>
        </w:rPr>
        <w:t>document</w:t>
      </w:r>
      <w:r>
        <w:t xml:space="preserve"> </w:t>
      </w:r>
      <w:r>
        <w:rPr>
          <w:spacing w:val="-4"/>
        </w:rPr>
        <w:t>that</w:t>
      </w:r>
      <w:r>
        <w:rPr>
          <w:spacing w:val="-10"/>
        </w:rPr>
        <w:t xml:space="preserve"> </w:t>
      </w:r>
      <w:r>
        <w:rPr>
          <w:spacing w:val="-4"/>
        </w:rPr>
        <w:t>records what</w:t>
      </w:r>
      <w:r>
        <w:rPr>
          <w:spacing w:val="-8"/>
        </w:rPr>
        <w:t xml:space="preserve"> </w:t>
      </w:r>
      <w:r>
        <w:rPr>
          <w:spacing w:val="-4"/>
        </w:rPr>
        <w:t>you</w:t>
      </w:r>
      <w:r>
        <w:rPr>
          <w:spacing w:val="-12"/>
        </w:rPr>
        <w:t xml:space="preserve"> </w:t>
      </w:r>
      <w:r>
        <w:rPr>
          <w:spacing w:val="-4"/>
        </w:rPr>
        <w:t>want</w:t>
      </w:r>
      <w:r>
        <w:rPr>
          <w:spacing w:val="-8"/>
        </w:rPr>
        <w:t xml:space="preserve"> </w:t>
      </w:r>
      <w:r>
        <w:rPr>
          <w:spacing w:val="-4"/>
        </w:rPr>
        <w:t>to</w:t>
      </w:r>
      <w:r>
        <w:rPr>
          <w:spacing w:val="-12"/>
        </w:rPr>
        <w:t xml:space="preserve"> </w:t>
      </w:r>
      <w:r>
        <w:rPr>
          <w:spacing w:val="-4"/>
        </w:rPr>
        <w:t>happen</w:t>
      </w:r>
      <w:r>
        <w:rPr>
          <w:spacing w:val="-12"/>
        </w:rPr>
        <w:t xml:space="preserve"> </w:t>
      </w:r>
      <w:r>
        <w:rPr>
          <w:spacing w:val="-4"/>
        </w:rPr>
        <w:t>to</w:t>
      </w:r>
      <w:r>
        <w:rPr>
          <w:spacing w:val="-11"/>
        </w:rPr>
        <w:t xml:space="preserve"> </w:t>
      </w:r>
      <w:r>
        <w:rPr>
          <w:spacing w:val="-4"/>
        </w:rPr>
        <w:t>your</w:t>
      </w:r>
      <w:r>
        <w:rPr>
          <w:spacing w:val="-5"/>
        </w:rPr>
        <w:t xml:space="preserve"> </w:t>
      </w:r>
      <w:r>
        <w:rPr>
          <w:spacing w:val="-4"/>
        </w:rPr>
        <w:t xml:space="preserve">belongings, </w:t>
      </w:r>
      <w:r>
        <w:t>money,</w:t>
      </w:r>
      <w:r>
        <w:rPr>
          <w:spacing w:val="-4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responsibilities</w:t>
      </w:r>
      <w:r>
        <w:rPr>
          <w:spacing w:val="-16"/>
        </w:rPr>
        <w:t xml:space="preserve"> </w:t>
      </w:r>
      <w:r>
        <w:t>after you</w:t>
      </w:r>
      <w:r>
        <w:rPr>
          <w:spacing w:val="-8"/>
        </w:rPr>
        <w:t xml:space="preserve"> </w:t>
      </w:r>
      <w:r>
        <w:t>die.</w:t>
      </w:r>
    </w:p>
    <w:p w:rsidR="0010076C" w:rsidRDefault="000F7647">
      <w:pPr>
        <w:pStyle w:val="BodyText"/>
        <w:spacing w:before="215"/>
        <w:rPr>
          <w:sz w:val="20"/>
        </w:rPr>
      </w:pPr>
      <w:r>
        <w:rPr>
          <w:noProof/>
          <w:sz w:val="20"/>
          <w:lang w:val="en-NZ" w:eastAsia="en-NZ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1075944</wp:posOffset>
                </wp:positionH>
                <wp:positionV relativeFrom="paragraph">
                  <wp:posOffset>298351</wp:posOffset>
                </wp:positionV>
                <wp:extent cx="5736590" cy="127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3659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36590">
                              <a:moveTo>
                                <a:pt x="0" y="0"/>
                              </a:moveTo>
                              <a:lnTo>
                                <a:pt x="5736336" y="0"/>
                              </a:lnTo>
                            </a:path>
                          </a:pathLst>
                        </a:custGeom>
                        <a:ln w="9144">
                          <a:solidFill>
                            <a:srgbClr val="60606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84.720001pt;margin-top:23.49226pt;width:451.7pt;height:.1pt;mso-position-horizontal-relative:page;mso-position-vertical-relative:paragraph;z-index:-15728128;mso-wrap-distance-left:0;mso-wrap-distance-right:0" id="docshape2" coordorigin="1694,470" coordsize="9034,0" path="m1694,470l10728,470e" filled="false" stroked="true" strokeweight=".72pt" strokecolor="#606060">
                <v:path arrowok="t"/>
                <v:stroke dashstyle="solid"/>
                <w10:wrap type="topAndBottom"/>
              </v:shape>
            </w:pict>
          </mc:Fallback>
        </mc:AlternateContent>
      </w:r>
    </w:p>
    <w:p w:rsidR="0010076C" w:rsidRDefault="0010076C">
      <w:pPr>
        <w:pStyle w:val="BodyText"/>
        <w:spacing w:before="43"/>
      </w:pPr>
    </w:p>
    <w:p w:rsidR="0010076C" w:rsidRPr="0042150A" w:rsidRDefault="000F7647">
      <w:pPr>
        <w:pStyle w:val="BodyText"/>
        <w:spacing w:line="298" w:lineRule="exact"/>
        <w:ind w:left="233"/>
        <w:rPr>
          <w:rFonts w:ascii="Book Antiqua"/>
          <w:b/>
        </w:rPr>
      </w:pPr>
      <w:r w:rsidRPr="0042150A">
        <w:rPr>
          <w:rFonts w:ascii="Book Antiqua"/>
          <w:b/>
          <w:spacing w:val="-2"/>
        </w:rPr>
        <w:t>Estate</w:t>
      </w:r>
    </w:p>
    <w:p w:rsidR="0010076C" w:rsidRDefault="000F7647">
      <w:pPr>
        <w:pStyle w:val="BodyText"/>
        <w:spacing w:before="2" w:line="225" w:lineRule="auto"/>
        <w:ind w:left="237" w:right="690" w:firstLine="4"/>
        <w:jc w:val="both"/>
      </w:pPr>
      <w:r>
        <w:rPr>
          <w:spacing w:val="-4"/>
        </w:rPr>
        <w:t>Your</w:t>
      </w:r>
      <w:r>
        <w:rPr>
          <w:spacing w:val="-6"/>
        </w:rPr>
        <w:t xml:space="preserve"> </w:t>
      </w:r>
      <w:r>
        <w:rPr>
          <w:spacing w:val="-4"/>
        </w:rPr>
        <w:t>estate</w:t>
      </w:r>
      <w:r>
        <w:rPr>
          <w:spacing w:val="-6"/>
        </w:rPr>
        <w:t xml:space="preserve"> </w:t>
      </w:r>
      <w:r>
        <w:rPr>
          <w:color w:val="111111"/>
          <w:spacing w:val="-4"/>
        </w:rPr>
        <w:t>is</w:t>
      </w:r>
      <w:r>
        <w:rPr>
          <w:color w:val="111111"/>
          <w:spacing w:val="-10"/>
        </w:rPr>
        <w:t xml:space="preserve"> </w:t>
      </w:r>
      <w:r>
        <w:rPr>
          <w:spacing w:val="-4"/>
        </w:rPr>
        <w:t>everything you</w:t>
      </w:r>
      <w:r>
        <w:rPr>
          <w:spacing w:val="-10"/>
        </w:rPr>
        <w:t xml:space="preserve"> </w:t>
      </w:r>
      <w:r>
        <w:rPr>
          <w:spacing w:val="-4"/>
        </w:rPr>
        <w:t>own</w:t>
      </w:r>
      <w:r>
        <w:rPr>
          <w:spacing w:val="-7"/>
        </w:rPr>
        <w:t xml:space="preserve"> </w:t>
      </w:r>
      <w:r>
        <w:rPr>
          <w:spacing w:val="-4"/>
        </w:rPr>
        <w:t>(and owe)</w:t>
      </w:r>
      <w:r>
        <w:rPr>
          <w:spacing w:val="-9"/>
        </w:rPr>
        <w:t xml:space="preserve"> </w:t>
      </w:r>
      <w:r>
        <w:rPr>
          <w:spacing w:val="-4"/>
        </w:rPr>
        <w:t>at</w:t>
      </w:r>
      <w:r>
        <w:rPr>
          <w:spacing w:val="-12"/>
        </w:rPr>
        <w:t xml:space="preserve"> </w:t>
      </w:r>
      <w:r>
        <w:rPr>
          <w:color w:val="0C0C0C"/>
          <w:spacing w:val="-4"/>
        </w:rPr>
        <w:t>the</w:t>
      </w:r>
      <w:r>
        <w:rPr>
          <w:color w:val="0C0C0C"/>
          <w:spacing w:val="-12"/>
        </w:rPr>
        <w:t xml:space="preserve"> </w:t>
      </w:r>
      <w:r>
        <w:rPr>
          <w:spacing w:val="-4"/>
        </w:rPr>
        <w:t>time</w:t>
      </w:r>
      <w:r>
        <w:rPr>
          <w:spacing w:val="-9"/>
        </w:rPr>
        <w:t xml:space="preserve"> </w:t>
      </w:r>
      <w:r>
        <w:rPr>
          <w:spacing w:val="-4"/>
        </w:rPr>
        <w:t>of</w:t>
      </w:r>
      <w:r>
        <w:rPr>
          <w:spacing w:val="-10"/>
        </w:rPr>
        <w:t xml:space="preserve"> </w:t>
      </w:r>
      <w:r>
        <w:rPr>
          <w:spacing w:val="-4"/>
        </w:rPr>
        <w:t>your</w:t>
      </w:r>
      <w:r>
        <w:rPr>
          <w:spacing w:val="-7"/>
        </w:rPr>
        <w:t xml:space="preserve"> </w:t>
      </w:r>
      <w:r>
        <w:rPr>
          <w:spacing w:val="-4"/>
        </w:rPr>
        <w:t>death.</w:t>
      </w:r>
      <w:r>
        <w:rPr>
          <w:spacing w:val="-7"/>
        </w:rPr>
        <w:t xml:space="preserve"> </w:t>
      </w:r>
      <w:r>
        <w:rPr>
          <w:spacing w:val="-4"/>
        </w:rPr>
        <w:t>This</w:t>
      </w:r>
      <w:r>
        <w:rPr>
          <w:spacing w:val="-10"/>
        </w:rPr>
        <w:t xml:space="preserve"> </w:t>
      </w:r>
      <w:r>
        <w:rPr>
          <w:spacing w:val="-4"/>
        </w:rPr>
        <w:t>can</w:t>
      </w:r>
      <w:r>
        <w:rPr>
          <w:spacing w:val="-10"/>
        </w:rPr>
        <w:t xml:space="preserve"> </w:t>
      </w:r>
      <w:r>
        <w:rPr>
          <w:spacing w:val="-4"/>
        </w:rPr>
        <w:t xml:space="preserve">include </w:t>
      </w:r>
      <w:r>
        <w:t>money,</w:t>
      </w:r>
      <w:r>
        <w:rPr>
          <w:spacing w:val="-16"/>
        </w:rPr>
        <w:t xml:space="preserve"> </w:t>
      </w:r>
      <w:r>
        <w:t>personal</w:t>
      </w:r>
      <w:r>
        <w:rPr>
          <w:spacing w:val="-8"/>
        </w:rPr>
        <w:t xml:space="preserve"> </w:t>
      </w:r>
      <w:r>
        <w:t>belongings,</w:t>
      </w:r>
      <w:r>
        <w:rPr>
          <w:spacing w:val="-8"/>
        </w:rPr>
        <w:t xml:space="preserve"> </w:t>
      </w:r>
      <w:r>
        <w:t>property,</w:t>
      </w:r>
      <w:r>
        <w:rPr>
          <w:spacing w:val="-12"/>
        </w:rPr>
        <w:t xml:space="preserve"> </w:t>
      </w:r>
      <w:r>
        <w:rPr>
          <w:color w:val="131313"/>
        </w:rPr>
        <w:t>and</w:t>
      </w:r>
      <w:r>
        <w:rPr>
          <w:color w:val="131313"/>
          <w:spacing w:val="-16"/>
        </w:rPr>
        <w:t xml:space="preserve"> </w:t>
      </w:r>
      <w:r>
        <w:t>debts.</w:t>
      </w:r>
    </w:p>
    <w:p w:rsidR="0010076C" w:rsidRDefault="0010076C">
      <w:pPr>
        <w:pStyle w:val="BodyText"/>
        <w:rPr>
          <w:sz w:val="20"/>
        </w:rPr>
      </w:pPr>
    </w:p>
    <w:p w:rsidR="0010076C" w:rsidRDefault="000F7647">
      <w:pPr>
        <w:pStyle w:val="BodyText"/>
        <w:spacing w:before="10"/>
        <w:rPr>
          <w:sz w:val="20"/>
        </w:rPr>
      </w:pPr>
      <w:r>
        <w:rPr>
          <w:noProof/>
          <w:sz w:val="20"/>
          <w:lang w:val="en-NZ" w:eastAsia="en-NZ"/>
        </w:rPr>
        <mc:AlternateContent>
          <mc:Choice Requires="wps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1066800</wp:posOffset>
                </wp:positionH>
                <wp:positionV relativeFrom="paragraph">
                  <wp:posOffset>168146</wp:posOffset>
                </wp:positionV>
                <wp:extent cx="5721350" cy="127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213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21350">
                              <a:moveTo>
                                <a:pt x="0" y="0"/>
                              </a:moveTo>
                              <a:lnTo>
                                <a:pt x="5721096" y="0"/>
                              </a:lnTo>
                            </a:path>
                          </a:pathLst>
                        </a:custGeom>
                        <a:ln w="24384">
                          <a:solidFill>
                            <a:srgbClr val="747474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84pt;margin-top:13.239915pt;width:450.5pt;height:.1pt;mso-position-horizontal-relative:page;mso-position-vertical-relative:paragraph;z-index:-15727616;mso-wrap-distance-left:0;mso-wrap-distance-right:0" id="docshape3" coordorigin="1680,265" coordsize="9010,0" path="m1680,265l10690,265e" filled="false" stroked="true" strokeweight="1.92pt" strokecolor="#747474">
                <v:path arrowok="t"/>
                <v:stroke dashstyle="solid"/>
                <w10:wrap type="topAndBottom"/>
              </v:shape>
            </w:pict>
          </mc:Fallback>
        </mc:AlternateContent>
      </w:r>
    </w:p>
    <w:p w:rsidR="0010076C" w:rsidRDefault="0010076C">
      <w:pPr>
        <w:pStyle w:val="BodyText"/>
        <w:spacing w:before="19"/>
      </w:pPr>
    </w:p>
    <w:p w:rsidR="0010076C" w:rsidRPr="0042150A" w:rsidRDefault="000F7647">
      <w:pPr>
        <w:pStyle w:val="BodyText"/>
        <w:spacing w:line="295" w:lineRule="exact"/>
        <w:ind w:left="233"/>
        <w:rPr>
          <w:b/>
        </w:rPr>
      </w:pPr>
      <w:r w:rsidRPr="0042150A">
        <w:rPr>
          <w:b/>
          <w:spacing w:val="-2"/>
        </w:rPr>
        <w:t>Executor</w:t>
      </w:r>
    </w:p>
    <w:p w:rsidR="0010076C" w:rsidRDefault="000F7647">
      <w:pPr>
        <w:pStyle w:val="BodyText"/>
        <w:spacing w:line="228" w:lineRule="auto"/>
        <w:ind w:left="240" w:hanging="3"/>
      </w:pPr>
      <w:r>
        <w:rPr>
          <w:color w:val="0F0F0F"/>
          <w:spacing w:val="-4"/>
        </w:rPr>
        <w:t>An</w:t>
      </w:r>
      <w:r>
        <w:rPr>
          <w:color w:val="0F0F0F"/>
          <w:spacing w:val="-12"/>
        </w:rPr>
        <w:t xml:space="preserve"> </w:t>
      </w:r>
      <w:r>
        <w:rPr>
          <w:spacing w:val="-4"/>
        </w:rPr>
        <w:t>executor</w:t>
      </w:r>
      <w:r>
        <w:rPr>
          <w:spacing w:val="-5"/>
        </w:rPr>
        <w:t xml:space="preserve"> </w:t>
      </w:r>
      <w:r>
        <w:rPr>
          <w:spacing w:val="-4"/>
        </w:rPr>
        <w:t>is</w:t>
      </w:r>
      <w:r>
        <w:rPr>
          <w:spacing w:val="-12"/>
        </w:rPr>
        <w:t xml:space="preserve"> </w:t>
      </w:r>
      <w:r>
        <w:rPr>
          <w:spacing w:val="-4"/>
        </w:rPr>
        <w:t>the</w:t>
      </w:r>
      <w:r>
        <w:rPr>
          <w:spacing w:val="-10"/>
        </w:rPr>
        <w:t xml:space="preserve"> </w:t>
      </w:r>
      <w:r>
        <w:rPr>
          <w:spacing w:val="-4"/>
        </w:rPr>
        <w:t>person</w:t>
      </w:r>
      <w:r>
        <w:rPr>
          <w:spacing w:val="-6"/>
        </w:rPr>
        <w:t xml:space="preserve"> </w:t>
      </w:r>
      <w:r>
        <w:rPr>
          <w:spacing w:val="-4"/>
        </w:rPr>
        <w:t>you</w:t>
      </w:r>
      <w:r>
        <w:rPr>
          <w:spacing w:val="-12"/>
        </w:rPr>
        <w:t xml:space="preserve"> </w:t>
      </w:r>
      <w:r>
        <w:rPr>
          <w:spacing w:val="-4"/>
        </w:rPr>
        <w:t>choose to</w:t>
      </w:r>
      <w:r>
        <w:rPr>
          <w:spacing w:val="-12"/>
        </w:rPr>
        <w:t xml:space="preserve"> </w:t>
      </w:r>
      <w:r>
        <w:rPr>
          <w:spacing w:val="-4"/>
        </w:rPr>
        <w:t>carry</w:t>
      </w:r>
      <w:r>
        <w:rPr>
          <w:spacing w:val="-6"/>
        </w:rPr>
        <w:t xml:space="preserve"> </w:t>
      </w:r>
      <w:r>
        <w:rPr>
          <w:spacing w:val="-4"/>
        </w:rPr>
        <w:t>out</w:t>
      </w:r>
      <w:r>
        <w:rPr>
          <w:spacing w:val="-11"/>
        </w:rPr>
        <w:t xml:space="preserve"> </w:t>
      </w:r>
      <w:r>
        <w:rPr>
          <w:spacing w:val="-4"/>
        </w:rPr>
        <w:t>your will.</w:t>
      </w:r>
      <w:r>
        <w:rPr>
          <w:spacing w:val="-11"/>
        </w:rPr>
        <w:t xml:space="preserve"> </w:t>
      </w:r>
      <w:r>
        <w:rPr>
          <w:spacing w:val="-4"/>
        </w:rPr>
        <w:t>This</w:t>
      </w:r>
      <w:r>
        <w:rPr>
          <w:spacing w:val="-10"/>
        </w:rPr>
        <w:t xml:space="preserve"> </w:t>
      </w:r>
      <w:r>
        <w:rPr>
          <w:spacing w:val="-4"/>
        </w:rPr>
        <w:t>usually</w:t>
      </w:r>
      <w:r>
        <w:rPr>
          <w:spacing w:val="-8"/>
        </w:rPr>
        <w:t xml:space="preserve"> </w:t>
      </w:r>
      <w:r>
        <w:rPr>
          <w:spacing w:val="-4"/>
        </w:rPr>
        <w:t xml:space="preserve">involves </w:t>
      </w:r>
      <w:proofErr w:type="spellStart"/>
      <w:r>
        <w:rPr>
          <w:spacing w:val="-4"/>
        </w:rPr>
        <w:t>organising</w:t>
      </w:r>
      <w:proofErr w:type="spellEnd"/>
      <w:r>
        <w:rPr>
          <w:spacing w:val="-4"/>
        </w:rPr>
        <w:t xml:space="preserve"> </w:t>
      </w:r>
      <w:r>
        <w:t>paperwork,</w:t>
      </w:r>
      <w:r>
        <w:rPr>
          <w:spacing w:val="-9"/>
        </w:rPr>
        <w:t xml:space="preserve"> </w:t>
      </w:r>
      <w:r>
        <w:t>paying</w:t>
      </w:r>
      <w:r>
        <w:rPr>
          <w:spacing w:val="-15"/>
        </w:rPr>
        <w:t xml:space="preserve"> </w:t>
      </w:r>
      <w:r>
        <w:t>any</w:t>
      </w:r>
      <w:r>
        <w:rPr>
          <w:spacing w:val="-16"/>
        </w:rPr>
        <w:t xml:space="preserve"> </w:t>
      </w:r>
      <w:r>
        <w:t>final</w:t>
      </w:r>
      <w:r>
        <w:rPr>
          <w:spacing w:val="-16"/>
        </w:rPr>
        <w:t xml:space="preserve"> </w:t>
      </w:r>
      <w:r>
        <w:t>bills,</w:t>
      </w:r>
      <w:r>
        <w:rPr>
          <w:spacing w:val="-15"/>
        </w:rPr>
        <w:t xml:space="preserve"> </w:t>
      </w:r>
      <w:r>
        <w:t>and</w:t>
      </w:r>
      <w:r>
        <w:rPr>
          <w:spacing w:val="-16"/>
        </w:rPr>
        <w:t xml:space="preserve"> </w:t>
      </w:r>
      <w:r>
        <w:t>making</w:t>
      </w:r>
      <w:r>
        <w:rPr>
          <w:spacing w:val="-15"/>
        </w:rPr>
        <w:t xml:space="preserve"> </w:t>
      </w:r>
      <w:r>
        <w:t>sure</w:t>
      </w:r>
      <w:r>
        <w:rPr>
          <w:spacing w:val="-16"/>
        </w:rPr>
        <w:t xml:space="preserve"> </w:t>
      </w:r>
      <w:r>
        <w:t>your</w:t>
      </w:r>
      <w:r>
        <w:rPr>
          <w:spacing w:val="-15"/>
        </w:rPr>
        <w:t xml:space="preserve"> </w:t>
      </w:r>
      <w:r>
        <w:t>wishes</w:t>
      </w:r>
      <w:r>
        <w:rPr>
          <w:spacing w:val="-16"/>
        </w:rPr>
        <w:t xml:space="preserve"> </w:t>
      </w:r>
      <w:r>
        <w:t>are</w:t>
      </w:r>
      <w:r>
        <w:rPr>
          <w:spacing w:val="-16"/>
        </w:rPr>
        <w:t xml:space="preserve"> </w:t>
      </w:r>
      <w:r>
        <w:t>followed.</w:t>
      </w:r>
    </w:p>
    <w:p w:rsidR="0010076C" w:rsidRDefault="0010076C">
      <w:pPr>
        <w:pStyle w:val="BodyText"/>
        <w:rPr>
          <w:sz w:val="20"/>
        </w:rPr>
      </w:pPr>
    </w:p>
    <w:p w:rsidR="0010076C" w:rsidRDefault="000F7647">
      <w:pPr>
        <w:pStyle w:val="BodyText"/>
        <w:spacing w:before="7"/>
        <w:rPr>
          <w:sz w:val="20"/>
        </w:rPr>
      </w:pPr>
      <w:r>
        <w:rPr>
          <w:noProof/>
          <w:sz w:val="20"/>
          <w:lang w:val="en-NZ" w:eastAsia="en-NZ"/>
        </w:rPr>
        <mc:AlternateContent>
          <mc:Choice Requires="wps">
            <w:drawing>
              <wp:anchor distT="0" distB="0" distL="0" distR="0" simplePos="0" relativeHeight="487589376" behindDoc="1" locked="0" layoutInCell="1" allowOverlap="1">
                <wp:simplePos x="0" y="0"/>
                <wp:positionH relativeFrom="page">
                  <wp:posOffset>1069847</wp:posOffset>
                </wp:positionH>
                <wp:positionV relativeFrom="paragraph">
                  <wp:posOffset>165766</wp:posOffset>
                </wp:positionV>
                <wp:extent cx="5721350" cy="1270"/>
                <wp:effectExtent l="0" t="0" r="0" b="0"/>
                <wp:wrapTopAndBottom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213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21350">
                              <a:moveTo>
                                <a:pt x="0" y="0"/>
                              </a:moveTo>
                              <a:lnTo>
                                <a:pt x="5721096" y="0"/>
                              </a:lnTo>
                            </a:path>
                          </a:pathLst>
                        </a:custGeom>
                        <a:ln w="21336">
                          <a:solidFill>
                            <a:srgbClr val="7C7C7C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84.239998pt;margin-top:13.05245pt;width:450.5pt;height:.1pt;mso-position-horizontal-relative:page;mso-position-vertical-relative:paragraph;z-index:-15727104;mso-wrap-distance-left:0;mso-wrap-distance-right:0" id="docshape4" coordorigin="1685,261" coordsize="9010,0" path="m1685,261l10694,261e" filled="false" stroked="true" strokeweight="1.68pt" strokecolor="#7c7c7c">
                <v:path arrowok="t"/>
                <v:stroke dashstyle="solid"/>
                <w10:wrap type="topAndBottom"/>
              </v:shape>
            </w:pict>
          </mc:Fallback>
        </mc:AlternateContent>
      </w:r>
    </w:p>
    <w:p w:rsidR="0010076C" w:rsidRDefault="0010076C">
      <w:pPr>
        <w:pStyle w:val="BodyText"/>
        <w:spacing w:before="21"/>
      </w:pPr>
    </w:p>
    <w:p w:rsidR="0010076C" w:rsidRDefault="000F7647">
      <w:pPr>
        <w:pStyle w:val="Heading1"/>
        <w:spacing w:line="281" w:lineRule="exact"/>
        <w:ind w:left="240"/>
      </w:pPr>
      <w:r>
        <w:rPr>
          <w:spacing w:val="-2"/>
        </w:rPr>
        <w:t>Trustee</w:t>
      </w:r>
    </w:p>
    <w:p w:rsidR="0010076C" w:rsidRDefault="000F7647">
      <w:pPr>
        <w:pStyle w:val="BodyText"/>
        <w:spacing w:before="5" w:line="228" w:lineRule="auto"/>
        <w:ind w:left="245" w:right="231" w:hanging="3"/>
      </w:pPr>
      <w:r>
        <w:rPr>
          <w:color w:val="181818"/>
          <w:spacing w:val="-2"/>
        </w:rPr>
        <w:t>A</w:t>
      </w:r>
      <w:r>
        <w:rPr>
          <w:color w:val="181818"/>
          <w:spacing w:val="-14"/>
        </w:rPr>
        <w:t xml:space="preserve"> </w:t>
      </w:r>
      <w:r>
        <w:rPr>
          <w:spacing w:val="-2"/>
        </w:rPr>
        <w:t>trustee</w:t>
      </w:r>
      <w:r>
        <w:rPr>
          <w:spacing w:val="-14"/>
        </w:rPr>
        <w:t xml:space="preserve"> </w:t>
      </w:r>
      <w:r>
        <w:rPr>
          <w:spacing w:val="-2"/>
        </w:rPr>
        <w:t>is</w:t>
      </w:r>
      <w:r>
        <w:rPr>
          <w:spacing w:val="-13"/>
        </w:rPr>
        <w:t xml:space="preserve"> </w:t>
      </w:r>
      <w:r>
        <w:rPr>
          <w:color w:val="262626"/>
          <w:spacing w:val="-2"/>
        </w:rPr>
        <w:t>a</w:t>
      </w:r>
      <w:r>
        <w:rPr>
          <w:color w:val="262626"/>
          <w:spacing w:val="-14"/>
        </w:rPr>
        <w:t xml:space="preserve"> </w:t>
      </w:r>
      <w:r>
        <w:rPr>
          <w:spacing w:val="-2"/>
        </w:rPr>
        <w:t>person</w:t>
      </w:r>
      <w:r>
        <w:rPr>
          <w:spacing w:val="-14"/>
        </w:rPr>
        <w:t xml:space="preserve"> </w:t>
      </w:r>
      <w:r>
        <w:rPr>
          <w:spacing w:val="-2"/>
        </w:rPr>
        <w:t>who</w:t>
      </w:r>
      <w:r>
        <w:rPr>
          <w:spacing w:val="-13"/>
        </w:rPr>
        <w:t xml:space="preserve"> </w:t>
      </w:r>
      <w:r>
        <w:rPr>
          <w:spacing w:val="-2"/>
        </w:rPr>
        <w:t>looks</w:t>
      </w:r>
      <w:r>
        <w:rPr>
          <w:spacing w:val="-14"/>
        </w:rPr>
        <w:t xml:space="preserve"> </w:t>
      </w:r>
      <w:r>
        <w:rPr>
          <w:spacing w:val="-2"/>
        </w:rPr>
        <w:t>after</w:t>
      </w:r>
      <w:r>
        <w:rPr>
          <w:spacing w:val="-13"/>
        </w:rPr>
        <w:t xml:space="preserve"> </w:t>
      </w:r>
      <w:r>
        <w:rPr>
          <w:spacing w:val="-2"/>
        </w:rPr>
        <w:t>money</w:t>
      </w:r>
      <w:r>
        <w:rPr>
          <w:spacing w:val="-14"/>
        </w:rPr>
        <w:t xml:space="preserve"> </w:t>
      </w:r>
      <w:r>
        <w:rPr>
          <w:spacing w:val="-2"/>
        </w:rPr>
        <w:t>or</w:t>
      </w:r>
      <w:r>
        <w:rPr>
          <w:spacing w:val="-14"/>
        </w:rPr>
        <w:t xml:space="preserve"> </w:t>
      </w:r>
      <w:r>
        <w:rPr>
          <w:spacing w:val="-2"/>
        </w:rPr>
        <w:t>property</w:t>
      </w:r>
      <w:r>
        <w:rPr>
          <w:spacing w:val="-13"/>
        </w:rPr>
        <w:t xml:space="preserve"> </w:t>
      </w:r>
      <w:r>
        <w:rPr>
          <w:spacing w:val="-2"/>
        </w:rPr>
        <w:t>on</w:t>
      </w:r>
      <w:r>
        <w:rPr>
          <w:spacing w:val="-13"/>
        </w:rPr>
        <w:t xml:space="preserve"> </w:t>
      </w:r>
      <w:r>
        <w:rPr>
          <w:spacing w:val="-2"/>
        </w:rPr>
        <w:t>behalf</w:t>
      </w:r>
      <w:r>
        <w:rPr>
          <w:spacing w:val="-14"/>
        </w:rPr>
        <w:t xml:space="preserve"> </w:t>
      </w:r>
      <w:r>
        <w:rPr>
          <w:spacing w:val="-2"/>
        </w:rPr>
        <w:t>of</w:t>
      </w:r>
      <w:r>
        <w:rPr>
          <w:spacing w:val="-13"/>
        </w:rPr>
        <w:t xml:space="preserve"> </w:t>
      </w:r>
      <w:r>
        <w:rPr>
          <w:spacing w:val="-2"/>
        </w:rPr>
        <w:t>someone</w:t>
      </w:r>
      <w:r>
        <w:rPr>
          <w:spacing w:val="-14"/>
        </w:rPr>
        <w:t xml:space="preserve"> </w:t>
      </w:r>
      <w:r>
        <w:rPr>
          <w:spacing w:val="-2"/>
        </w:rPr>
        <w:t>else,</w:t>
      </w:r>
      <w:r>
        <w:rPr>
          <w:spacing w:val="-14"/>
        </w:rPr>
        <w:t xml:space="preserve"> </w:t>
      </w:r>
      <w:r>
        <w:rPr>
          <w:spacing w:val="-2"/>
        </w:rPr>
        <w:t>often</w:t>
      </w:r>
      <w:r>
        <w:rPr>
          <w:spacing w:val="-13"/>
        </w:rPr>
        <w:t xml:space="preserve"> </w:t>
      </w:r>
      <w:r>
        <w:rPr>
          <w:color w:val="0F0F0F"/>
          <w:spacing w:val="-2"/>
        </w:rPr>
        <w:t xml:space="preserve">for </w:t>
      </w:r>
      <w:r>
        <w:t>a</w:t>
      </w:r>
      <w:r>
        <w:rPr>
          <w:spacing w:val="-14"/>
        </w:rPr>
        <w:t xml:space="preserve"> </w:t>
      </w:r>
      <w:r>
        <w:rPr>
          <w:color w:val="0C0C0C"/>
        </w:rPr>
        <w:t>child</w:t>
      </w:r>
      <w:r>
        <w:rPr>
          <w:color w:val="0C0C0C"/>
          <w:spacing w:val="-3"/>
        </w:rPr>
        <w:t xml:space="preserve"> </w:t>
      </w:r>
      <w:r>
        <w:rPr>
          <w:color w:val="111111"/>
        </w:rPr>
        <w:t>or</w:t>
      </w:r>
      <w:r>
        <w:rPr>
          <w:color w:val="111111"/>
          <w:spacing w:val="-5"/>
        </w:rPr>
        <w:t xml:space="preserve"> </w:t>
      </w:r>
      <w:r>
        <w:t>young person, until</w:t>
      </w:r>
      <w:r>
        <w:rPr>
          <w:spacing w:val="-1"/>
        </w:rPr>
        <w:t xml:space="preserve"> </w:t>
      </w:r>
      <w:r>
        <w:rPr>
          <w:color w:val="131313"/>
        </w:rPr>
        <w:t>a</w:t>
      </w:r>
      <w:r>
        <w:rPr>
          <w:color w:val="131313"/>
          <w:spacing w:val="-10"/>
        </w:rPr>
        <w:t xml:space="preserve"> </w:t>
      </w:r>
      <w:r>
        <w:t>certain</w:t>
      </w:r>
      <w:r>
        <w:rPr>
          <w:spacing w:val="-5"/>
        </w:rPr>
        <w:t xml:space="preserve"> </w:t>
      </w:r>
      <w:r>
        <w:t>age.</w:t>
      </w:r>
    </w:p>
    <w:p w:rsidR="0010076C" w:rsidRDefault="0010076C">
      <w:pPr>
        <w:pStyle w:val="BodyText"/>
        <w:rPr>
          <w:sz w:val="20"/>
        </w:rPr>
      </w:pPr>
    </w:p>
    <w:p w:rsidR="0010076C" w:rsidRDefault="000F7647">
      <w:pPr>
        <w:pStyle w:val="BodyText"/>
        <w:spacing w:before="7"/>
        <w:rPr>
          <w:sz w:val="20"/>
        </w:rPr>
      </w:pPr>
      <w:r>
        <w:rPr>
          <w:noProof/>
          <w:sz w:val="20"/>
          <w:lang w:val="en-NZ" w:eastAsia="en-NZ"/>
        </w:rPr>
        <mc:AlternateContent>
          <mc:Choice Requires="wps">
            <w:drawing>
              <wp:anchor distT="0" distB="0" distL="0" distR="0" simplePos="0" relativeHeight="487589888" behindDoc="1" locked="0" layoutInCell="1" allowOverlap="1">
                <wp:simplePos x="0" y="0"/>
                <wp:positionH relativeFrom="page">
                  <wp:posOffset>1072896</wp:posOffset>
                </wp:positionH>
                <wp:positionV relativeFrom="paragraph">
                  <wp:posOffset>166244</wp:posOffset>
                </wp:positionV>
                <wp:extent cx="5727700" cy="1270"/>
                <wp:effectExtent l="0" t="0" r="0" b="0"/>
                <wp:wrapTopAndBottom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277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27700">
                              <a:moveTo>
                                <a:pt x="0" y="0"/>
                              </a:moveTo>
                              <a:lnTo>
                                <a:pt x="5727192" y="0"/>
                              </a:lnTo>
                            </a:path>
                          </a:pathLst>
                        </a:custGeom>
                        <a:ln w="18288">
                          <a:solidFill>
                            <a:srgbClr val="7E7E7E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84.480003pt;margin-top:13.090116pt;width:451pt;height:.1pt;mso-position-horizontal-relative:page;mso-position-vertical-relative:paragraph;z-index:-15726592;mso-wrap-distance-left:0;mso-wrap-distance-right:0" id="docshape5" coordorigin="1690,262" coordsize="9020,0" path="m1690,262l10709,262e" filled="false" stroked="true" strokeweight="1.44pt" strokecolor="#7e7e7e">
                <v:path arrowok="t"/>
                <v:stroke dashstyle="solid"/>
                <w10:wrap type="topAndBottom"/>
              </v:shape>
            </w:pict>
          </mc:Fallback>
        </mc:AlternateContent>
      </w:r>
    </w:p>
    <w:p w:rsidR="0010076C" w:rsidRDefault="0010076C">
      <w:pPr>
        <w:pStyle w:val="BodyText"/>
        <w:spacing w:before="35"/>
      </w:pPr>
    </w:p>
    <w:p w:rsidR="0010076C" w:rsidRDefault="000F7647">
      <w:pPr>
        <w:pStyle w:val="Heading1"/>
        <w:spacing w:before="1" w:line="278" w:lineRule="exact"/>
        <w:ind w:left="244"/>
      </w:pPr>
      <w:r>
        <w:rPr>
          <w:color w:val="1D1D1D"/>
          <w:spacing w:val="-2"/>
        </w:rPr>
        <w:t>Beneficiary</w:t>
      </w:r>
    </w:p>
    <w:p w:rsidR="0010076C" w:rsidRDefault="000F7647">
      <w:pPr>
        <w:pStyle w:val="BodyText"/>
        <w:spacing w:before="4" w:line="225" w:lineRule="auto"/>
        <w:ind w:left="250" w:hanging="3"/>
      </w:pPr>
      <w:r>
        <w:rPr>
          <w:spacing w:val="-4"/>
        </w:rPr>
        <w:t>A</w:t>
      </w:r>
      <w:r>
        <w:rPr>
          <w:spacing w:val="-12"/>
        </w:rPr>
        <w:t xml:space="preserve"> </w:t>
      </w:r>
      <w:r>
        <w:rPr>
          <w:spacing w:val="-4"/>
        </w:rPr>
        <w:t>beneficiary</w:t>
      </w:r>
      <w:r>
        <w:rPr>
          <w:spacing w:val="-10"/>
        </w:rPr>
        <w:t xml:space="preserve"> </w:t>
      </w:r>
      <w:r>
        <w:rPr>
          <w:spacing w:val="-4"/>
        </w:rPr>
        <w:t>is</w:t>
      </w:r>
      <w:r>
        <w:rPr>
          <w:spacing w:val="-11"/>
        </w:rPr>
        <w:t xml:space="preserve"> </w:t>
      </w:r>
      <w:r>
        <w:rPr>
          <w:spacing w:val="-4"/>
        </w:rPr>
        <w:t>a</w:t>
      </w:r>
      <w:r>
        <w:rPr>
          <w:spacing w:val="-12"/>
        </w:rPr>
        <w:t xml:space="preserve"> </w:t>
      </w:r>
      <w:r>
        <w:rPr>
          <w:spacing w:val="-4"/>
        </w:rPr>
        <w:t>person</w:t>
      </w:r>
      <w:r>
        <w:rPr>
          <w:spacing w:val="-7"/>
        </w:rPr>
        <w:t xml:space="preserve"> </w:t>
      </w:r>
      <w:r>
        <w:rPr>
          <w:spacing w:val="-4"/>
        </w:rPr>
        <w:t>who</w:t>
      </w:r>
      <w:r>
        <w:rPr>
          <w:spacing w:val="-9"/>
        </w:rPr>
        <w:t xml:space="preserve"> </w:t>
      </w:r>
      <w:r>
        <w:rPr>
          <w:spacing w:val="-4"/>
        </w:rPr>
        <w:t>receives something under</w:t>
      </w:r>
      <w:r>
        <w:rPr>
          <w:spacing w:val="-10"/>
        </w:rPr>
        <w:t xml:space="preserve"> </w:t>
      </w:r>
      <w:r>
        <w:rPr>
          <w:spacing w:val="-4"/>
        </w:rPr>
        <w:t>a</w:t>
      </w:r>
      <w:r>
        <w:rPr>
          <w:spacing w:val="-12"/>
        </w:rPr>
        <w:t xml:space="preserve"> </w:t>
      </w:r>
      <w:r>
        <w:rPr>
          <w:spacing w:val="-4"/>
        </w:rPr>
        <w:t>will,</w:t>
      </w:r>
      <w:r>
        <w:rPr>
          <w:spacing w:val="-10"/>
        </w:rPr>
        <w:t xml:space="preserve"> </w:t>
      </w:r>
      <w:r>
        <w:rPr>
          <w:spacing w:val="-4"/>
        </w:rPr>
        <w:t>such</w:t>
      </w:r>
      <w:r>
        <w:rPr>
          <w:spacing w:val="-11"/>
        </w:rPr>
        <w:t xml:space="preserve"> </w:t>
      </w:r>
      <w:r>
        <w:rPr>
          <w:spacing w:val="-4"/>
        </w:rPr>
        <w:t>as</w:t>
      </w:r>
      <w:r>
        <w:rPr>
          <w:spacing w:val="-12"/>
        </w:rPr>
        <w:t xml:space="preserve"> </w:t>
      </w:r>
      <w:r>
        <w:rPr>
          <w:spacing w:val="-4"/>
        </w:rPr>
        <w:t>money,</w:t>
      </w:r>
      <w:r>
        <w:t xml:space="preserve"> </w:t>
      </w:r>
      <w:r>
        <w:rPr>
          <w:spacing w:val="-4"/>
        </w:rPr>
        <w:t xml:space="preserve">belongings, or </w:t>
      </w:r>
      <w:r>
        <w:rPr>
          <w:spacing w:val="-2"/>
        </w:rPr>
        <w:t>property.</w:t>
      </w:r>
    </w:p>
    <w:p w:rsidR="0010076C" w:rsidRDefault="0010076C">
      <w:pPr>
        <w:pStyle w:val="BodyText"/>
        <w:rPr>
          <w:sz w:val="20"/>
        </w:rPr>
      </w:pPr>
    </w:p>
    <w:p w:rsidR="0010076C" w:rsidRDefault="000F7647">
      <w:pPr>
        <w:pStyle w:val="BodyText"/>
        <w:spacing w:before="6"/>
        <w:rPr>
          <w:sz w:val="20"/>
        </w:rPr>
      </w:pPr>
      <w:r>
        <w:rPr>
          <w:noProof/>
          <w:sz w:val="20"/>
          <w:lang w:val="en-NZ" w:eastAsia="en-NZ"/>
        </w:rPr>
        <mc:AlternateContent>
          <mc:Choice Requires="wps">
            <w:drawing>
              <wp:anchor distT="0" distB="0" distL="0" distR="0" simplePos="0" relativeHeight="487590400" behindDoc="1" locked="0" layoutInCell="1" allowOverlap="1">
                <wp:simplePos x="0" y="0"/>
                <wp:positionH relativeFrom="page">
                  <wp:posOffset>1075944</wp:posOffset>
                </wp:positionH>
                <wp:positionV relativeFrom="paragraph">
                  <wp:posOffset>165577</wp:posOffset>
                </wp:positionV>
                <wp:extent cx="5724525" cy="1270"/>
                <wp:effectExtent l="0" t="0" r="0" b="0"/>
                <wp:wrapTopAndBottom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245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24525">
                              <a:moveTo>
                                <a:pt x="0" y="0"/>
                              </a:moveTo>
                              <a:lnTo>
                                <a:pt x="5724144" y="0"/>
                              </a:lnTo>
                            </a:path>
                          </a:pathLst>
                        </a:custGeom>
                        <a:ln w="18288">
                          <a:solidFill>
                            <a:srgbClr val="747474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84.720001pt;margin-top:13.037601pt;width:450.75pt;height:.1pt;mso-position-horizontal-relative:page;mso-position-vertical-relative:paragraph;z-index:-15726080;mso-wrap-distance-left:0;mso-wrap-distance-right:0" id="docshape6" coordorigin="1694,261" coordsize="9015,0" path="m1694,261l10709,261e" filled="false" stroked="true" strokeweight="1.44pt" strokecolor="#747474">
                <v:path arrowok="t"/>
                <v:stroke dashstyle="solid"/>
                <w10:wrap type="topAndBottom"/>
              </v:shape>
            </w:pict>
          </mc:Fallback>
        </mc:AlternateContent>
      </w:r>
    </w:p>
    <w:p w:rsidR="0010076C" w:rsidRDefault="0010076C">
      <w:pPr>
        <w:pStyle w:val="BodyText"/>
        <w:spacing w:before="35"/>
      </w:pPr>
    </w:p>
    <w:p w:rsidR="0010076C" w:rsidRDefault="000F7647">
      <w:pPr>
        <w:pStyle w:val="Heading1"/>
        <w:spacing w:before="1" w:line="278" w:lineRule="exact"/>
        <w:ind w:left="256"/>
      </w:pPr>
      <w:r>
        <w:rPr>
          <w:spacing w:val="-2"/>
        </w:rPr>
        <w:t>Witness</w:t>
      </w:r>
    </w:p>
    <w:p w:rsidR="0010076C" w:rsidRDefault="000F7647">
      <w:pPr>
        <w:pStyle w:val="BodyText"/>
        <w:spacing w:before="2" w:line="228" w:lineRule="auto"/>
        <w:ind w:left="247" w:firstLine="5"/>
      </w:pPr>
      <w:r>
        <w:rPr>
          <w:color w:val="111111"/>
          <w:spacing w:val="-4"/>
        </w:rPr>
        <w:t>A</w:t>
      </w:r>
      <w:r>
        <w:rPr>
          <w:color w:val="111111"/>
          <w:spacing w:val="-12"/>
        </w:rPr>
        <w:t xml:space="preserve"> </w:t>
      </w:r>
      <w:r>
        <w:rPr>
          <w:spacing w:val="-4"/>
        </w:rPr>
        <w:t>witness</w:t>
      </w:r>
      <w:r>
        <w:rPr>
          <w:spacing w:val="-12"/>
        </w:rPr>
        <w:t xml:space="preserve"> </w:t>
      </w:r>
      <w:r>
        <w:rPr>
          <w:spacing w:val="-4"/>
        </w:rPr>
        <w:t>is</w:t>
      </w:r>
      <w:r>
        <w:rPr>
          <w:spacing w:val="-11"/>
        </w:rPr>
        <w:t xml:space="preserve"> </w:t>
      </w:r>
      <w:r>
        <w:rPr>
          <w:color w:val="232323"/>
          <w:spacing w:val="-4"/>
        </w:rPr>
        <w:t>a</w:t>
      </w:r>
      <w:r>
        <w:rPr>
          <w:color w:val="232323"/>
          <w:spacing w:val="-13"/>
        </w:rPr>
        <w:t xml:space="preserve"> </w:t>
      </w:r>
      <w:r>
        <w:rPr>
          <w:spacing w:val="-4"/>
        </w:rPr>
        <w:t>person</w:t>
      </w:r>
      <w:r>
        <w:rPr>
          <w:spacing w:val="-12"/>
        </w:rPr>
        <w:t xml:space="preserve"> </w:t>
      </w:r>
      <w:r>
        <w:rPr>
          <w:spacing w:val="-4"/>
        </w:rPr>
        <w:t>who</w:t>
      </w:r>
      <w:r>
        <w:rPr>
          <w:spacing w:val="-8"/>
        </w:rPr>
        <w:t xml:space="preserve"> </w:t>
      </w:r>
      <w:r>
        <w:rPr>
          <w:spacing w:val="-4"/>
        </w:rPr>
        <w:t>watches you</w:t>
      </w:r>
      <w:r>
        <w:rPr>
          <w:spacing w:val="-10"/>
        </w:rPr>
        <w:t xml:space="preserve"> </w:t>
      </w:r>
      <w:r>
        <w:rPr>
          <w:spacing w:val="-4"/>
        </w:rPr>
        <w:t>sign</w:t>
      </w:r>
      <w:r>
        <w:rPr>
          <w:spacing w:val="-7"/>
        </w:rPr>
        <w:t xml:space="preserve"> </w:t>
      </w:r>
      <w:r>
        <w:rPr>
          <w:spacing w:val="-4"/>
        </w:rPr>
        <w:t>your will</w:t>
      </w:r>
      <w:r>
        <w:rPr>
          <w:spacing w:val="-8"/>
        </w:rPr>
        <w:t xml:space="preserve"> </w:t>
      </w:r>
      <w:r>
        <w:rPr>
          <w:spacing w:val="-4"/>
        </w:rPr>
        <w:t>and</w:t>
      </w:r>
      <w:r>
        <w:rPr>
          <w:spacing w:val="-5"/>
        </w:rPr>
        <w:t xml:space="preserve"> </w:t>
      </w:r>
      <w:r>
        <w:rPr>
          <w:spacing w:val="-4"/>
        </w:rPr>
        <w:t>then</w:t>
      </w:r>
      <w:r>
        <w:rPr>
          <w:spacing w:val="-8"/>
        </w:rPr>
        <w:t xml:space="preserve"> </w:t>
      </w:r>
      <w:r>
        <w:rPr>
          <w:spacing w:val="-4"/>
        </w:rPr>
        <w:t>signs</w:t>
      </w:r>
      <w:r>
        <w:rPr>
          <w:spacing w:val="-5"/>
        </w:rPr>
        <w:t xml:space="preserve"> </w:t>
      </w:r>
      <w:r>
        <w:rPr>
          <w:spacing w:val="-4"/>
        </w:rPr>
        <w:t>it</w:t>
      </w:r>
      <w:r>
        <w:rPr>
          <w:spacing w:val="-12"/>
        </w:rPr>
        <w:t xml:space="preserve"> </w:t>
      </w:r>
      <w:r>
        <w:rPr>
          <w:spacing w:val="-4"/>
        </w:rPr>
        <w:t>themselves to</w:t>
      </w:r>
      <w:r>
        <w:rPr>
          <w:spacing w:val="-11"/>
        </w:rPr>
        <w:t xml:space="preserve"> </w:t>
      </w:r>
      <w:r>
        <w:rPr>
          <w:spacing w:val="-4"/>
        </w:rPr>
        <w:t xml:space="preserve">confirm </w:t>
      </w:r>
      <w:r>
        <w:rPr>
          <w:spacing w:val="-2"/>
        </w:rPr>
        <w:t>that</w:t>
      </w:r>
      <w:r>
        <w:rPr>
          <w:spacing w:val="-14"/>
        </w:rPr>
        <w:t xml:space="preserve"> </w:t>
      </w:r>
      <w:r>
        <w:rPr>
          <w:spacing w:val="-2"/>
        </w:rPr>
        <w:t>they</w:t>
      </w:r>
      <w:r>
        <w:rPr>
          <w:spacing w:val="-14"/>
        </w:rPr>
        <w:t xml:space="preserve"> </w:t>
      </w:r>
      <w:r>
        <w:rPr>
          <w:spacing w:val="-2"/>
        </w:rPr>
        <w:t>saw</w:t>
      </w:r>
      <w:r>
        <w:rPr>
          <w:spacing w:val="-13"/>
        </w:rPr>
        <w:t xml:space="preserve"> </w:t>
      </w:r>
      <w:r>
        <w:rPr>
          <w:spacing w:val="-2"/>
        </w:rPr>
        <w:t>you</w:t>
      </w:r>
      <w:r>
        <w:rPr>
          <w:spacing w:val="-14"/>
        </w:rPr>
        <w:t xml:space="preserve"> </w:t>
      </w:r>
      <w:r>
        <w:rPr>
          <w:spacing w:val="-2"/>
        </w:rPr>
        <w:t>do</w:t>
      </w:r>
      <w:r>
        <w:rPr>
          <w:spacing w:val="-14"/>
        </w:rPr>
        <w:t xml:space="preserve"> </w:t>
      </w:r>
      <w:r>
        <w:rPr>
          <w:spacing w:val="-2"/>
        </w:rPr>
        <w:t>so.</w:t>
      </w:r>
      <w:r>
        <w:rPr>
          <w:spacing w:val="-13"/>
        </w:rPr>
        <w:t xml:space="preserve"> </w:t>
      </w:r>
      <w:r>
        <w:rPr>
          <w:color w:val="262626"/>
          <w:spacing w:val="-2"/>
        </w:rPr>
        <w:t>A</w:t>
      </w:r>
      <w:r>
        <w:rPr>
          <w:color w:val="262626"/>
          <w:spacing w:val="-14"/>
        </w:rPr>
        <w:t xml:space="preserve"> </w:t>
      </w:r>
      <w:r>
        <w:rPr>
          <w:spacing w:val="-2"/>
        </w:rPr>
        <w:t>witness</w:t>
      </w:r>
      <w:r>
        <w:rPr>
          <w:spacing w:val="-13"/>
        </w:rPr>
        <w:t xml:space="preserve"> </w:t>
      </w:r>
      <w:r>
        <w:rPr>
          <w:spacing w:val="-2"/>
        </w:rPr>
        <w:t>must</w:t>
      </w:r>
      <w:r>
        <w:rPr>
          <w:spacing w:val="-14"/>
        </w:rPr>
        <w:t xml:space="preserve"> </w:t>
      </w:r>
      <w:r>
        <w:rPr>
          <w:spacing w:val="-2"/>
        </w:rPr>
        <w:t>not</w:t>
      </w:r>
      <w:r>
        <w:rPr>
          <w:spacing w:val="-7"/>
        </w:rPr>
        <w:t xml:space="preserve"> </w:t>
      </w:r>
      <w:r>
        <w:rPr>
          <w:spacing w:val="-2"/>
        </w:rPr>
        <w:t>be</w:t>
      </w:r>
      <w:r>
        <w:rPr>
          <w:spacing w:val="-14"/>
        </w:rPr>
        <w:t xml:space="preserve"> </w:t>
      </w:r>
      <w:r>
        <w:rPr>
          <w:color w:val="131313"/>
          <w:spacing w:val="-2"/>
        </w:rPr>
        <w:t>a</w:t>
      </w:r>
      <w:r>
        <w:rPr>
          <w:color w:val="131313"/>
          <w:spacing w:val="-13"/>
        </w:rPr>
        <w:t xml:space="preserve"> </w:t>
      </w:r>
      <w:r>
        <w:rPr>
          <w:spacing w:val="-2"/>
        </w:rPr>
        <w:t>beneficiary</w:t>
      </w:r>
      <w:r>
        <w:rPr>
          <w:spacing w:val="-1"/>
        </w:rPr>
        <w:t xml:space="preserve"> </w:t>
      </w:r>
      <w:r>
        <w:rPr>
          <w:spacing w:val="-2"/>
        </w:rPr>
        <w:t>(or</w:t>
      </w:r>
      <w:r>
        <w:rPr>
          <w:spacing w:val="-14"/>
        </w:rPr>
        <w:t xml:space="preserve"> </w:t>
      </w:r>
      <w:r>
        <w:rPr>
          <w:spacing w:val="-2"/>
        </w:rPr>
        <w:t>the</w:t>
      </w:r>
      <w:r>
        <w:rPr>
          <w:spacing w:val="-10"/>
        </w:rPr>
        <w:t xml:space="preserve"> </w:t>
      </w:r>
      <w:r>
        <w:rPr>
          <w:spacing w:val="-2"/>
        </w:rPr>
        <w:t>partner</w:t>
      </w:r>
      <w:r>
        <w:rPr>
          <w:spacing w:val="-3"/>
        </w:rPr>
        <w:t xml:space="preserve"> </w:t>
      </w:r>
      <w:r>
        <w:rPr>
          <w:spacing w:val="-2"/>
        </w:rPr>
        <w:t>of</w:t>
      </w:r>
      <w:r>
        <w:rPr>
          <w:spacing w:val="-14"/>
        </w:rPr>
        <w:t xml:space="preserve"> </w:t>
      </w:r>
      <w:r>
        <w:rPr>
          <w:color w:val="0F0F0F"/>
          <w:spacing w:val="-2"/>
        </w:rPr>
        <w:t>a</w:t>
      </w:r>
      <w:r>
        <w:rPr>
          <w:color w:val="0F0F0F"/>
          <w:spacing w:val="-14"/>
        </w:rPr>
        <w:t xml:space="preserve"> </w:t>
      </w:r>
      <w:r>
        <w:rPr>
          <w:spacing w:val="-4"/>
        </w:rPr>
        <w:t>beneficiary).</w:t>
      </w:r>
    </w:p>
    <w:p w:rsidR="0010076C" w:rsidRDefault="0010076C">
      <w:pPr>
        <w:pStyle w:val="BodyText"/>
        <w:rPr>
          <w:sz w:val="20"/>
        </w:rPr>
      </w:pPr>
    </w:p>
    <w:p w:rsidR="0010076C" w:rsidRDefault="000F7647">
      <w:pPr>
        <w:pStyle w:val="BodyText"/>
        <w:rPr>
          <w:sz w:val="20"/>
        </w:rPr>
      </w:pPr>
      <w:r>
        <w:rPr>
          <w:noProof/>
          <w:sz w:val="20"/>
          <w:lang w:val="en-NZ" w:eastAsia="en-NZ"/>
        </w:rPr>
        <mc:AlternateContent>
          <mc:Choice Requires="wps">
            <w:drawing>
              <wp:anchor distT="0" distB="0" distL="0" distR="0" simplePos="0" relativeHeight="487590912" behindDoc="1" locked="0" layoutInCell="1" allowOverlap="1">
                <wp:simplePos x="0" y="0"/>
                <wp:positionH relativeFrom="page">
                  <wp:posOffset>1082039</wp:posOffset>
                </wp:positionH>
                <wp:positionV relativeFrom="paragraph">
                  <wp:posOffset>161672</wp:posOffset>
                </wp:positionV>
                <wp:extent cx="5724525" cy="1270"/>
                <wp:effectExtent l="0" t="0" r="0" b="0"/>
                <wp:wrapTopAndBottom/>
                <wp:docPr id="8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245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24525">
                              <a:moveTo>
                                <a:pt x="0" y="0"/>
                              </a:moveTo>
                              <a:lnTo>
                                <a:pt x="5724144" y="0"/>
                              </a:lnTo>
                            </a:path>
                          </a:pathLst>
                        </a:custGeom>
                        <a:ln w="21336">
                          <a:solidFill>
                            <a:srgbClr val="747474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85.199997pt;margin-top:12.730125pt;width:450.75pt;height:.1pt;mso-position-horizontal-relative:page;mso-position-vertical-relative:paragraph;z-index:-15725568;mso-wrap-distance-left:0;mso-wrap-distance-right:0" id="docshape7" coordorigin="1704,255" coordsize="9015,0" path="m1704,255l10718,255e" filled="false" stroked="true" strokeweight="1.68pt" strokecolor="#747474">
                <v:path arrowok="t"/>
                <v:stroke dashstyle="solid"/>
                <w10:wrap type="topAndBottom"/>
              </v:shape>
            </w:pict>
          </mc:Fallback>
        </mc:AlternateContent>
      </w:r>
    </w:p>
    <w:p w:rsidR="0010076C" w:rsidRDefault="0010076C">
      <w:pPr>
        <w:pStyle w:val="BodyText"/>
        <w:spacing w:before="40"/>
      </w:pPr>
    </w:p>
    <w:p w:rsidR="0010076C" w:rsidRDefault="000F7647">
      <w:pPr>
        <w:pStyle w:val="Heading1"/>
        <w:ind w:left="257"/>
      </w:pPr>
      <w:r>
        <w:rPr>
          <w:spacing w:val="-2"/>
        </w:rPr>
        <w:t>Probate</w:t>
      </w:r>
    </w:p>
    <w:p w:rsidR="0010076C" w:rsidRDefault="000F7647" w:rsidP="0042150A">
      <w:pPr>
        <w:pStyle w:val="BodyText"/>
        <w:spacing w:line="237" w:lineRule="auto"/>
        <w:ind w:left="260" w:hanging="1"/>
        <w:sectPr w:rsidR="0010076C">
          <w:type w:val="continuous"/>
          <w:pgSz w:w="12240" w:h="16780"/>
          <w:pgMar w:top="1300" w:right="1440" w:bottom="0" w:left="1440" w:header="720" w:footer="720" w:gutter="0"/>
          <w:cols w:space="720"/>
        </w:sectPr>
      </w:pPr>
      <w:r>
        <w:rPr>
          <w:spacing w:val="-4"/>
        </w:rPr>
        <w:t>Probate</w:t>
      </w:r>
      <w:r>
        <w:rPr>
          <w:spacing w:val="-10"/>
        </w:rPr>
        <w:t xml:space="preserve"> </w:t>
      </w:r>
      <w:r>
        <w:rPr>
          <w:spacing w:val="-4"/>
        </w:rPr>
        <w:t>is</w:t>
      </w:r>
      <w:r>
        <w:rPr>
          <w:spacing w:val="-12"/>
        </w:rPr>
        <w:t xml:space="preserve"> </w:t>
      </w:r>
      <w:r>
        <w:rPr>
          <w:color w:val="151515"/>
          <w:spacing w:val="-4"/>
        </w:rPr>
        <w:t>a</w:t>
      </w:r>
      <w:r>
        <w:rPr>
          <w:color w:val="151515"/>
          <w:spacing w:val="-13"/>
        </w:rPr>
        <w:t xml:space="preserve"> </w:t>
      </w:r>
      <w:r>
        <w:rPr>
          <w:spacing w:val="-4"/>
        </w:rPr>
        <w:t>court</w:t>
      </w:r>
      <w:r>
        <w:rPr>
          <w:spacing w:val="-5"/>
        </w:rPr>
        <w:t xml:space="preserve"> </w:t>
      </w:r>
      <w:r>
        <w:rPr>
          <w:spacing w:val="-4"/>
        </w:rPr>
        <w:t>process</w:t>
      </w:r>
      <w:r>
        <w:rPr>
          <w:spacing w:val="-5"/>
        </w:rPr>
        <w:t xml:space="preserve"> </w:t>
      </w:r>
      <w:r>
        <w:rPr>
          <w:spacing w:val="-4"/>
        </w:rPr>
        <w:t>that</w:t>
      </w:r>
      <w:r>
        <w:rPr>
          <w:spacing w:val="-9"/>
        </w:rPr>
        <w:t xml:space="preserve"> </w:t>
      </w:r>
      <w:r>
        <w:rPr>
          <w:spacing w:val="-4"/>
        </w:rPr>
        <w:t>confirms</w:t>
      </w:r>
      <w:r>
        <w:rPr>
          <w:spacing w:val="6"/>
        </w:rPr>
        <w:t xml:space="preserve"> </w:t>
      </w:r>
      <w:r>
        <w:rPr>
          <w:spacing w:val="-4"/>
        </w:rPr>
        <w:t>who</w:t>
      </w:r>
      <w:r>
        <w:rPr>
          <w:spacing w:val="-5"/>
        </w:rPr>
        <w:t xml:space="preserve"> </w:t>
      </w:r>
      <w:r>
        <w:rPr>
          <w:spacing w:val="-4"/>
        </w:rPr>
        <w:t>has</w:t>
      </w:r>
      <w:r>
        <w:rPr>
          <w:spacing w:val="-12"/>
        </w:rPr>
        <w:t xml:space="preserve"> </w:t>
      </w:r>
      <w:r>
        <w:rPr>
          <w:spacing w:val="-4"/>
        </w:rPr>
        <w:t>the</w:t>
      </w:r>
      <w:r>
        <w:rPr>
          <w:spacing w:val="-11"/>
        </w:rPr>
        <w:t xml:space="preserve"> </w:t>
      </w:r>
      <w:r>
        <w:rPr>
          <w:spacing w:val="-4"/>
        </w:rPr>
        <w:t>legal</w:t>
      </w:r>
      <w:r>
        <w:rPr>
          <w:spacing w:val="-5"/>
        </w:rPr>
        <w:t xml:space="preserve"> </w:t>
      </w:r>
      <w:r>
        <w:rPr>
          <w:spacing w:val="-4"/>
        </w:rPr>
        <w:t xml:space="preserve">authority </w:t>
      </w:r>
      <w:r>
        <w:rPr>
          <w:color w:val="0E0E0E"/>
          <w:spacing w:val="-4"/>
        </w:rPr>
        <w:t>to</w:t>
      </w:r>
      <w:r>
        <w:rPr>
          <w:color w:val="0E0E0E"/>
          <w:spacing w:val="-12"/>
        </w:rPr>
        <w:t xml:space="preserve"> </w:t>
      </w:r>
      <w:r>
        <w:rPr>
          <w:spacing w:val="-4"/>
        </w:rPr>
        <w:t>deal</w:t>
      </w:r>
      <w:r>
        <w:rPr>
          <w:spacing w:val="-8"/>
        </w:rPr>
        <w:t xml:space="preserve"> </w:t>
      </w:r>
      <w:r>
        <w:rPr>
          <w:spacing w:val="-4"/>
        </w:rPr>
        <w:t>with</w:t>
      </w:r>
      <w:r>
        <w:rPr>
          <w:spacing w:val="-6"/>
        </w:rPr>
        <w:t xml:space="preserve"> </w:t>
      </w:r>
      <w:r>
        <w:rPr>
          <w:spacing w:val="-4"/>
        </w:rPr>
        <w:t>a</w:t>
      </w:r>
      <w:r>
        <w:rPr>
          <w:spacing w:val="-12"/>
        </w:rPr>
        <w:t xml:space="preserve"> </w:t>
      </w:r>
      <w:r>
        <w:rPr>
          <w:spacing w:val="-4"/>
        </w:rPr>
        <w:t xml:space="preserve">deceased </w:t>
      </w:r>
      <w:r w:rsidRPr="0042150A">
        <w:rPr>
          <w:sz w:val="24"/>
          <w:szCs w:val="24"/>
        </w:rPr>
        <w:t>person</w:t>
      </w:r>
      <w:r>
        <w:t>'s</w:t>
      </w:r>
      <w:r>
        <w:rPr>
          <w:spacing w:val="-1"/>
        </w:rPr>
        <w:t xml:space="preserve"> </w:t>
      </w:r>
      <w:r>
        <w:t>estate.</w:t>
      </w:r>
      <w:r>
        <w:rPr>
          <w:spacing w:val="-4"/>
        </w:rPr>
        <w:t xml:space="preserve"> </w:t>
      </w:r>
      <w:r>
        <w:t>Not</w:t>
      </w:r>
      <w:r>
        <w:rPr>
          <w:spacing w:val="-12"/>
        </w:rPr>
        <w:t xml:space="preserve"> </w:t>
      </w:r>
      <w:r>
        <w:t>all</w:t>
      </w:r>
      <w:r>
        <w:rPr>
          <w:spacing w:val="-7"/>
        </w:rPr>
        <w:t xml:space="preserve"> </w:t>
      </w:r>
      <w:r>
        <w:t>estates need</w:t>
      </w:r>
      <w:r>
        <w:rPr>
          <w:spacing w:val="-1"/>
        </w:rPr>
        <w:t xml:space="preserve"> </w:t>
      </w:r>
      <w:r>
        <w:t>probate.</w:t>
      </w:r>
      <w:r w:rsidR="0042150A">
        <w:t xml:space="preserve"> Currently NZ Law requires probate for estates $40,000 or more.</w:t>
      </w:r>
    </w:p>
    <w:p w:rsidR="0010076C" w:rsidRDefault="0010076C">
      <w:pPr>
        <w:pStyle w:val="BodyText"/>
        <w:spacing w:before="32"/>
      </w:pPr>
    </w:p>
    <w:p w:rsidR="0010076C" w:rsidRPr="000F7647" w:rsidRDefault="000F7647">
      <w:pPr>
        <w:pStyle w:val="Heading1"/>
        <w:spacing w:line="240" w:lineRule="auto"/>
        <w:ind w:left="225"/>
      </w:pPr>
      <w:r w:rsidRPr="000F7647">
        <w:rPr>
          <w:spacing w:val="-4"/>
        </w:rPr>
        <w:t>Residue</w:t>
      </w:r>
      <w:r w:rsidRPr="000F7647">
        <w:rPr>
          <w:spacing w:val="-3"/>
        </w:rPr>
        <w:t xml:space="preserve"> </w:t>
      </w:r>
      <w:r w:rsidRPr="000F7647">
        <w:rPr>
          <w:color w:val="111111"/>
          <w:spacing w:val="-4"/>
        </w:rPr>
        <w:t>of</w:t>
      </w:r>
      <w:r w:rsidRPr="000F7647">
        <w:rPr>
          <w:color w:val="111111"/>
          <w:spacing w:val="-10"/>
        </w:rPr>
        <w:t xml:space="preserve"> </w:t>
      </w:r>
      <w:r w:rsidRPr="000F7647">
        <w:rPr>
          <w:spacing w:val="-4"/>
        </w:rPr>
        <w:t>the</w:t>
      </w:r>
      <w:r w:rsidRPr="000F7647">
        <w:rPr>
          <w:spacing w:val="-11"/>
        </w:rPr>
        <w:t xml:space="preserve"> </w:t>
      </w:r>
      <w:r w:rsidR="0042150A" w:rsidRPr="000F7647">
        <w:rPr>
          <w:spacing w:val="-4"/>
        </w:rPr>
        <w:t>E</w:t>
      </w:r>
      <w:r w:rsidRPr="000F7647">
        <w:rPr>
          <w:spacing w:val="-4"/>
        </w:rPr>
        <w:t>state</w:t>
      </w:r>
    </w:p>
    <w:p w:rsidR="0010076C" w:rsidRDefault="000F7647">
      <w:pPr>
        <w:pStyle w:val="BodyText"/>
        <w:spacing w:before="39" w:line="211" w:lineRule="auto"/>
        <w:ind w:left="222" w:right="195" w:firstLine="5"/>
      </w:pPr>
      <w:r>
        <w:rPr>
          <w:spacing w:val="-2"/>
        </w:rPr>
        <w:t>The</w:t>
      </w:r>
      <w:r>
        <w:rPr>
          <w:spacing w:val="-14"/>
        </w:rPr>
        <w:t xml:space="preserve"> </w:t>
      </w:r>
      <w:r>
        <w:rPr>
          <w:spacing w:val="-2"/>
        </w:rPr>
        <w:t>residue</w:t>
      </w:r>
      <w:r>
        <w:rPr>
          <w:spacing w:val="-14"/>
        </w:rPr>
        <w:t xml:space="preserve"> </w:t>
      </w:r>
      <w:r>
        <w:rPr>
          <w:spacing w:val="-2"/>
        </w:rPr>
        <w:t>of</w:t>
      </w:r>
      <w:r>
        <w:rPr>
          <w:spacing w:val="-13"/>
        </w:rPr>
        <w:t xml:space="preserve"> </w:t>
      </w:r>
      <w:r>
        <w:rPr>
          <w:spacing w:val="-2"/>
        </w:rPr>
        <w:t>the</w:t>
      </w:r>
      <w:r>
        <w:rPr>
          <w:spacing w:val="-14"/>
        </w:rPr>
        <w:t xml:space="preserve"> </w:t>
      </w:r>
      <w:r>
        <w:rPr>
          <w:spacing w:val="-2"/>
        </w:rPr>
        <w:t>estate</w:t>
      </w:r>
      <w:r>
        <w:rPr>
          <w:spacing w:val="-14"/>
        </w:rPr>
        <w:t xml:space="preserve"> </w:t>
      </w:r>
      <w:r>
        <w:rPr>
          <w:spacing w:val="-2"/>
        </w:rPr>
        <w:t>is</w:t>
      </w:r>
      <w:r>
        <w:rPr>
          <w:spacing w:val="-13"/>
        </w:rPr>
        <w:t xml:space="preserve"> </w:t>
      </w:r>
      <w:r>
        <w:rPr>
          <w:spacing w:val="-2"/>
        </w:rPr>
        <w:t>what</w:t>
      </w:r>
      <w:r>
        <w:rPr>
          <w:spacing w:val="-14"/>
        </w:rPr>
        <w:t xml:space="preserve"> </w:t>
      </w:r>
      <w:r>
        <w:rPr>
          <w:spacing w:val="-2"/>
        </w:rPr>
        <w:t>is</w:t>
      </w:r>
      <w:r>
        <w:rPr>
          <w:spacing w:val="-13"/>
        </w:rPr>
        <w:t xml:space="preserve"> </w:t>
      </w:r>
      <w:r>
        <w:rPr>
          <w:spacing w:val="-2"/>
        </w:rPr>
        <w:t>left</w:t>
      </w:r>
      <w:r>
        <w:rPr>
          <w:spacing w:val="-14"/>
        </w:rPr>
        <w:t xml:space="preserve"> </w:t>
      </w:r>
      <w:r>
        <w:rPr>
          <w:spacing w:val="-2"/>
        </w:rPr>
        <w:t>after</w:t>
      </w:r>
      <w:r>
        <w:rPr>
          <w:spacing w:val="-14"/>
        </w:rPr>
        <w:t xml:space="preserve"> </w:t>
      </w:r>
      <w:r>
        <w:rPr>
          <w:color w:val="0C0C0C"/>
          <w:spacing w:val="-2"/>
        </w:rPr>
        <w:t>any</w:t>
      </w:r>
      <w:r>
        <w:rPr>
          <w:color w:val="0C0C0C"/>
          <w:spacing w:val="-13"/>
        </w:rPr>
        <w:t xml:space="preserve"> </w:t>
      </w:r>
      <w:r>
        <w:rPr>
          <w:spacing w:val="-2"/>
        </w:rPr>
        <w:t>specific</w:t>
      </w:r>
      <w:r>
        <w:rPr>
          <w:spacing w:val="-14"/>
        </w:rPr>
        <w:t xml:space="preserve"> </w:t>
      </w:r>
      <w:r>
        <w:rPr>
          <w:spacing w:val="-2"/>
        </w:rPr>
        <w:t>gifts,</w:t>
      </w:r>
      <w:r>
        <w:rPr>
          <w:spacing w:val="-14"/>
        </w:rPr>
        <w:t xml:space="preserve"> </w:t>
      </w:r>
      <w:r>
        <w:rPr>
          <w:spacing w:val="-2"/>
        </w:rPr>
        <w:t>debts,</w:t>
      </w:r>
      <w:r>
        <w:rPr>
          <w:spacing w:val="-13"/>
        </w:rPr>
        <w:t xml:space="preserve"> </w:t>
      </w:r>
      <w:r>
        <w:rPr>
          <w:color w:val="181818"/>
          <w:spacing w:val="-2"/>
        </w:rPr>
        <w:t>and</w:t>
      </w:r>
      <w:r>
        <w:rPr>
          <w:color w:val="181818"/>
          <w:spacing w:val="-14"/>
        </w:rPr>
        <w:t xml:space="preserve"> </w:t>
      </w:r>
      <w:r>
        <w:rPr>
          <w:spacing w:val="-2"/>
        </w:rPr>
        <w:t>expenses</w:t>
      </w:r>
      <w:r>
        <w:rPr>
          <w:spacing w:val="-13"/>
        </w:rPr>
        <w:t xml:space="preserve"> </w:t>
      </w:r>
      <w:r>
        <w:rPr>
          <w:spacing w:val="-2"/>
        </w:rPr>
        <w:t>have</w:t>
      </w:r>
      <w:r>
        <w:rPr>
          <w:spacing w:val="-14"/>
        </w:rPr>
        <w:t xml:space="preserve"> </w:t>
      </w:r>
      <w:r>
        <w:rPr>
          <w:spacing w:val="-2"/>
        </w:rPr>
        <w:t xml:space="preserve">been </w:t>
      </w:r>
      <w:r>
        <w:t>dealt with.</w:t>
      </w:r>
    </w:p>
    <w:p w:rsidR="0010076C" w:rsidRDefault="0010076C">
      <w:pPr>
        <w:pStyle w:val="BodyText"/>
        <w:rPr>
          <w:sz w:val="20"/>
        </w:rPr>
      </w:pPr>
    </w:p>
    <w:p w:rsidR="0010076C" w:rsidRDefault="000F7647">
      <w:pPr>
        <w:pStyle w:val="BodyText"/>
        <w:spacing w:before="19"/>
        <w:rPr>
          <w:sz w:val="20"/>
        </w:rPr>
      </w:pPr>
      <w:r>
        <w:rPr>
          <w:noProof/>
          <w:sz w:val="20"/>
          <w:lang w:val="en-NZ" w:eastAsia="en-NZ"/>
        </w:rPr>
        <mc:AlternateContent>
          <mc:Choice Requires="wps">
            <w:drawing>
              <wp:anchor distT="0" distB="0" distL="0" distR="0" simplePos="0" relativeHeight="487592448" behindDoc="1" locked="0" layoutInCell="1" allowOverlap="1">
                <wp:simplePos x="0" y="0"/>
                <wp:positionH relativeFrom="page">
                  <wp:posOffset>1063752</wp:posOffset>
                </wp:positionH>
                <wp:positionV relativeFrom="paragraph">
                  <wp:posOffset>173552</wp:posOffset>
                </wp:positionV>
                <wp:extent cx="5730240" cy="1270"/>
                <wp:effectExtent l="0" t="0" r="0" b="0"/>
                <wp:wrapTopAndBottom/>
                <wp:docPr id="11" name="Graphic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302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30240">
                              <a:moveTo>
                                <a:pt x="0" y="0"/>
                              </a:moveTo>
                              <a:lnTo>
                                <a:pt x="5730240" y="0"/>
                              </a:lnTo>
                            </a:path>
                          </a:pathLst>
                        </a:custGeom>
                        <a:ln w="9144">
                          <a:solidFill>
                            <a:srgbClr val="5B5B5B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83.760002pt;margin-top:13.665566pt;width:451.2pt;height:.1pt;mso-position-horizontal-relative:page;mso-position-vertical-relative:paragraph;z-index:-15724032;mso-wrap-distance-left:0;mso-wrap-distance-right:0" id="docshape9" coordorigin="1675,273" coordsize="9024,0" path="m1675,273l10699,273e" filled="false" stroked="true" strokeweight=".72pt" strokecolor="#5b5b5b">
                <v:path arrowok="t"/>
                <v:stroke dashstyle="solid"/>
                <w10:wrap type="topAndBottom"/>
              </v:shape>
            </w:pict>
          </mc:Fallback>
        </mc:AlternateContent>
      </w:r>
    </w:p>
    <w:p w:rsidR="0010076C" w:rsidRDefault="0010076C">
      <w:pPr>
        <w:pStyle w:val="BodyText"/>
        <w:spacing w:before="45"/>
      </w:pPr>
    </w:p>
    <w:p w:rsidR="0010076C" w:rsidRDefault="000F7647">
      <w:pPr>
        <w:pStyle w:val="Heading1"/>
        <w:spacing w:line="281" w:lineRule="exact"/>
      </w:pPr>
      <w:r>
        <w:rPr>
          <w:color w:val="111111"/>
          <w:spacing w:val="-2"/>
        </w:rPr>
        <w:t>Minor</w:t>
      </w:r>
    </w:p>
    <w:p w:rsidR="0010076C" w:rsidRDefault="000F7647">
      <w:pPr>
        <w:pStyle w:val="BodyText"/>
        <w:spacing w:line="281" w:lineRule="exact"/>
        <w:ind w:left="218"/>
      </w:pPr>
      <w:r>
        <w:rPr>
          <w:spacing w:val="-2"/>
        </w:rPr>
        <w:t>A</w:t>
      </w:r>
      <w:r>
        <w:rPr>
          <w:spacing w:val="-14"/>
        </w:rPr>
        <w:t xml:space="preserve"> </w:t>
      </w:r>
      <w:r>
        <w:rPr>
          <w:spacing w:val="-2"/>
        </w:rPr>
        <w:t>minor</w:t>
      </w:r>
      <w:r>
        <w:rPr>
          <w:spacing w:val="-14"/>
        </w:rPr>
        <w:t xml:space="preserve"> </w:t>
      </w:r>
      <w:r>
        <w:rPr>
          <w:spacing w:val="-2"/>
        </w:rPr>
        <w:t>is</w:t>
      </w:r>
      <w:r>
        <w:rPr>
          <w:spacing w:val="-13"/>
        </w:rPr>
        <w:t xml:space="preserve"> </w:t>
      </w:r>
      <w:r>
        <w:rPr>
          <w:spacing w:val="-2"/>
        </w:rPr>
        <w:t>a</w:t>
      </w:r>
      <w:r>
        <w:rPr>
          <w:spacing w:val="-14"/>
        </w:rPr>
        <w:t xml:space="preserve"> </w:t>
      </w:r>
      <w:r>
        <w:rPr>
          <w:spacing w:val="-2"/>
        </w:rPr>
        <w:t>person</w:t>
      </w:r>
      <w:r>
        <w:rPr>
          <w:spacing w:val="-8"/>
        </w:rPr>
        <w:t xml:space="preserve"> </w:t>
      </w:r>
      <w:r>
        <w:rPr>
          <w:spacing w:val="-2"/>
        </w:rPr>
        <w:t>under</w:t>
      </w:r>
      <w:r>
        <w:rPr>
          <w:spacing w:val="-7"/>
        </w:rPr>
        <w:t xml:space="preserve"> </w:t>
      </w:r>
      <w:r>
        <w:rPr>
          <w:spacing w:val="-2"/>
        </w:rPr>
        <w:t>the</w:t>
      </w:r>
      <w:r>
        <w:rPr>
          <w:spacing w:val="-12"/>
        </w:rPr>
        <w:t xml:space="preserve"> </w:t>
      </w:r>
      <w:r>
        <w:rPr>
          <w:spacing w:val="-2"/>
        </w:rPr>
        <w:t>age</w:t>
      </w:r>
      <w:r>
        <w:rPr>
          <w:spacing w:val="-13"/>
        </w:rPr>
        <w:t xml:space="preserve"> </w:t>
      </w:r>
      <w:r>
        <w:rPr>
          <w:spacing w:val="-2"/>
        </w:rPr>
        <w:t>of</w:t>
      </w:r>
      <w:r>
        <w:rPr>
          <w:spacing w:val="-13"/>
        </w:rPr>
        <w:t xml:space="preserve"> </w:t>
      </w:r>
      <w:r>
        <w:rPr>
          <w:spacing w:val="-5"/>
        </w:rPr>
        <w:t>18.</w:t>
      </w:r>
    </w:p>
    <w:p w:rsidR="0010076C" w:rsidRDefault="000F7647">
      <w:pPr>
        <w:pStyle w:val="BodyText"/>
        <w:spacing w:before="218"/>
        <w:rPr>
          <w:sz w:val="20"/>
        </w:rPr>
      </w:pPr>
      <w:r>
        <w:rPr>
          <w:noProof/>
          <w:sz w:val="20"/>
          <w:lang w:val="en-NZ" w:eastAsia="en-NZ"/>
        </w:rPr>
        <mc:AlternateContent>
          <mc:Choice Requires="wps">
            <w:drawing>
              <wp:anchor distT="0" distB="0" distL="0" distR="0" simplePos="0" relativeHeight="487592960" behindDoc="1" locked="0" layoutInCell="1" allowOverlap="1">
                <wp:simplePos x="0" y="0"/>
                <wp:positionH relativeFrom="page">
                  <wp:posOffset>1063752</wp:posOffset>
                </wp:positionH>
                <wp:positionV relativeFrom="paragraph">
                  <wp:posOffset>299751</wp:posOffset>
                </wp:positionV>
                <wp:extent cx="5736590" cy="1270"/>
                <wp:effectExtent l="0" t="0" r="0" b="0"/>
                <wp:wrapTopAndBottom/>
                <wp:docPr id="12" name="Graphic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3659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36590">
                              <a:moveTo>
                                <a:pt x="0" y="0"/>
                              </a:moveTo>
                              <a:lnTo>
                                <a:pt x="5736336" y="0"/>
                              </a:lnTo>
                            </a:path>
                          </a:pathLst>
                        </a:custGeom>
                        <a:ln w="9144">
                          <a:solidFill>
                            <a:srgbClr val="60606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83.760002pt;margin-top:23.602449pt;width:451.7pt;height:.1pt;mso-position-horizontal-relative:page;mso-position-vertical-relative:paragraph;z-index:-15723520;mso-wrap-distance-left:0;mso-wrap-distance-right:0" id="docshape10" coordorigin="1675,472" coordsize="9034,0" path="m1675,472l10709,472e" filled="false" stroked="true" strokeweight=".72pt" strokecolor="#606060">
                <v:path arrowok="t"/>
                <v:stroke dashstyle="solid"/>
                <w10:wrap type="topAndBottom"/>
              </v:shape>
            </w:pict>
          </mc:Fallback>
        </mc:AlternateContent>
      </w:r>
    </w:p>
    <w:p w:rsidR="0010076C" w:rsidRDefault="0010076C">
      <w:pPr>
        <w:pStyle w:val="BodyText"/>
        <w:spacing w:before="59"/>
      </w:pPr>
    </w:p>
    <w:p w:rsidR="0010076C" w:rsidRDefault="000F7647">
      <w:pPr>
        <w:pStyle w:val="Heading1"/>
        <w:spacing w:before="1" w:line="283" w:lineRule="exact"/>
        <w:ind w:left="211"/>
      </w:pPr>
      <w:r>
        <w:rPr>
          <w:spacing w:val="-6"/>
        </w:rPr>
        <w:t>Testamentary</w:t>
      </w:r>
      <w:r>
        <w:rPr>
          <w:spacing w:val="10"/>
        </w:rPr>
        <w:t xml:space="preserve"> </w:t>
      </w:r>
      <w:r w:rsidR="0042150A">
        <w:rPr>
          <w:spacing w:val="-2"/>
        </w:rPr>
        <w:t>G</w:t>
      </w:r>
      <w:r>
        <w:rPr>
          <w:spacing w:val="-2"/>
        </w:rPr>
        <w:t>uardian</w:t>
      </w:r>
    </w:p>
    <w:p w:rsidR="0010076C" w:rsidRDefault="000F7647">
      <w:pPr>
        <w:pStyle w:val="BodyText"/>
        <w:spacing w:before="9" w:line="225" w:lineRule="auto"/>
        <w:ind w:left="221" w:hanging="3"/>
      </w:pPr>
      <w:r>
        <w:rPr>
          <w:spacing w:val="-4"/>
        </w:rPr>
        <w:t>A</w:t>
      </w:r>
      <w:r>
        <w:rPr>
          <w:spacing w:val="-12"/>
        </w:rPr>
        <w:t xml:space="preserve"> </w:t>
      </w:r>
      <w:r>
        <w:rPr>
          <w:spacing w:val="-4"/>
        </w:rPr>
        <w:t>testamentary</w:t>
      </w:r>
      <w:r>
        <w:rPr>
          <w:spacing w:val="1"/>
        </w:rPr>
        <w:t xml:space="preserve"> </w:t>
      </w:r>
      <w:r>
        <w:rPr>
          <w:spacing w:val="-4"/>
        </w:rPr>
        <w:t>guardian is</w:t>
      </w:r>
      <w:r>
        <w:rPr>
          <w:spacing w:val="-12"/>
        </w:rPr>
        <w:t xml:space="preserve"> </w:t>
      </w:r>
      <w:r>
        <w:rPr>
          <w:color w:val="131313"/>
          <w:spacing w:val="-4"/>
        </w:rPr>
        <w:t>a</w:t>
      </w:r>
      <w:r>
        <w:rPr>
          <w:color w:val="131313"/>
          <w:spacing w:val="-12"/>
        </w:rPr>
        <w:t xml:space="preserve"> </w:t>
      </w:r>
      <w:r>
        <w:rPr>
          <w:spacing w:val="-4"/>
        </w:rPr>
        <w:t>person named</w:t>
      </w:r>
      <w:r>
        <w:rPr>
          <w:spacing w:val="-6"/>
        </w:rPr>
        <w:t xml:space="preserve"> </w:t>
      </w:r>
      <w:r>
        <w:rPr>
          <w:spacing w:val="-4"/>
        </w:rPr>
        <w:t>in</w:t>
      </w:r>
      <w:r>
        <w:rPr>
          <w:spacing w:val="-12"/>
        </w:rPr>
        <w:t xml:space="preserve"> </w:t>
      </w:r>
      <w:r>
        <w:rPr>
          <w:spacing w:val="-4"/>
        </w:rPr>
        <w:t>a</w:t>
      </w:r>
      <w:r>
        <w:rPr>
          <w:spacing w:val="-9"/>
        </w:rPr>
        <w:t xml:space="preserve"> </w:t>
      </w:r>
      <w:r>
        <w:rPr>
          <w:spacing w:val="-4"/>
        </w:rPr>
        <w:t>will</w:t>
      </w:r>
      <w:r>
        <w:rPr>
          <w:spacing w:val="-11"/>
        </w:rPr>
        <w:t xml:space="preserve"> </w:t>
      </w:r>
      <w:r>
        <w:rPr>
          <w:spacing w:val="-4"/>
        </w:rPr>
        <w:t>to</w:t>
      </w:r>
      <w:r>
        <w:rPr>
          <w:spacing w:val="-11"/>
        </w:rPr>
        <w:t xml:space="preserve"> </w:t>
      </w:r>
      <w:r>
        <w:rPr>
          <w:spacing w:val="-4"/>
        </w:rPr>
        <w:t>help</w:t>
      </w:r>
      <w:r>
        <w:rPr>
          <w:spacing w:val="-8"/>
        </w:rPr>
        <w:t xml:space="preserve"> </w:t>
      </w:r>
      <w:r>
        <w:rPr>
          <w:color w:val="0C0C0C"/>
          <w:spacing w:val="-4"/>
        </w:rPr>
        <w:t>make</w:t>
      </w:r>
      <w:r>
        <w:rPr>
          <w:color w:val="0C0C0C"/>
          <w:spacing w:val="-6"/>
        </w:rPr>
        <w:t xml:space="preserve"> </w:t>
      </w:r>
      <w:r>
        <w:rPr>
          <w:spacing w:val="-4"/>
        </w:rPr>
        <w:t>important decisions for</w:t>
      </w:r>
      <w:r>
        <w:rPr>
          <w:spacing w:val="-11"/>
        </w:rPr>
        <w:t xml:space="preserve"> </w:t>
      </w:r>
      <w:r>
        <w:rPr>
          <w:spacing w:val="-4"/>
        </w:rPr>
        <w:t xml:space="preserve">a </w:t>
      </w:r>
      <w:r>
        <w:t>child</w:t>
      </w:r>
      <w:r>
        <w:rPr>
          <w:spacing w:val="-16"/>
        </w:rPr>
        <w:t xml:space="preserve"> </w:t>
      </w:r>
      <w:r>
        <w:t>under</w:t>
      </w:r>
      <w:r>
        <w:rPr>
          <w:spacing w:val="-16"/>
        </w:rPr>
        <w:t xml:space="preserve"> </w:t>
      </w:r>
      <w:r>
        <w:t>18.</w:t>
      </w:r>
      <w:r>
        <w:rPr>
          <w:spacing w:val="-15"/>
        </w:rPr>
        <w:t xml:space="preserve"> </w:t>
      </w:r>
      <w:r>
        <w:t>This</w:t>
      </w:r>
      <w:r>
        <w:rPr>
          <w:spacing w:val="-16"/>
        </w:rPr>
        <w:t xml:space="preserve"> </w:t>
      </w:r>
      <w:r>
        <w:t>does</w:t>
      </w:r>
      <w:r>
        <w:rPr>
          <w:spacing w:val="-16"/>
        </w:rPr>
        <w:t xml:space="preserve"> </w:t>
      </w:r>
      <w:r>
        <w:t>not</w:t>
      </w:r>
      <w:r>
        <w:rPr>
          <w:spacing w:val="-15"/>
        </w:rPr>
        <w:t xml:space="preserve"> </w:t>
      </w:r>
      <w:r>
        <w:t>automatically</w:t>
      </w:r>
      <w:r>
        <w:rPr>
          <w:spacing w:val="-8"/>
        </w:rPr>
        <w:t xml:space="preserve"> </w:t>
      </w:r>
      <w:r>
        <w:t>decide</w:t>
      </w:r>
      <w:r>
        <w:rPr>
          <w:spacing w:val="-10"/>
        </w:rPr>
        <w:t xml:space="preserve"> </w:t>
      </w:r>
      <w:r>
        <w:t>who</w:t>
      </w:r>
      <w:r>
        <w:rPr>
          <w:spacing w:val="-16"/>
        </w:rPr>
        <w:t xml:space="preserve"> </w:t>
      </w:r>
      <w:r>
        <w:t>the</w:t>
      </w:r>
      <w:r>
        <w:rPr>
          <w:spacing w:val="-15"/>
        </w:rPr>
        <w:t xml:space="preserve"> </w:t>
      </w:r>
      <w:r>
        <w:t>child</w:t>
      </w:r>
      <w:r>
        <w:rPr>
          <w:spacing w:val="-12"/>
        </w:rPr>
        <w:t xml:space="preserve"> </w:t>
      </w:r>
      <w:r>
        <w:t>will</w:t>
      </w:r>
      <w:r>
        <w:rPr>
          <w:spacing w:val="-16"/>
        </w:rPr>
        <w:t xml:space="preserve"> </w:t>
      </w:r>
      <w:r>
        <w:t>live</w:t>
      </w:r>
      <w:r>
        <w:rPr>
          <w:spacing w:val="-16"/>
        </w:rPr>
        <w:t xml:space="preserve"> </w:t>
      </w:r>
      <w:r>
        <w:t>with,</w:t>
      </w:r>
      <w:r>
        <w:rPr>
          <w:spacing w:val="-13"/>
        </w:rPr>
        <w:t xml:space="preserve"> </w:t>
      </w:r>
      <w:r>
        <w:t>as</w:t>
      </w:r>
      <w:r>
        <w:rPr>
          <w:spacing w:val="-16"/>
        </w:rPr>
        <w:t xml:space="preserve"> </w:t>
      </w:r>
      <w:r>
        <w:t>that</w:t>
      </w:r>
      <w:r>
        <w:rPr>
          <w:spacing w:val="-14"/>
        </w:rPr>
        <w:t xml:space="preserve"> </w:t>
      </w:r>
      <w:r>
        <w:t>is decided</w:t>
      </w:r>
      <w:r>
        <w:rPr>
          <w:spacing w:val="-10"/>
        </w:rPr>
        <w:t xml:space="preserve"> </w:t>
      </w:r>
      <w:r>
        <w:t>based</w:t>
      </w:r>
      <w:r>
        <w:rPr>
          <w:spacing w:val="-12"/>
        </w:rPr>
        <w:t xml:space="preserve"> </w:t>
      </w:r>
      <w:r>
        <w:t>on</w:t>
      </w:r>
      <w:r>
        <w:rPr>
          <w:spacing w:val="-16"/>
        </w:rPr>
        <w:t xml:space="preserve"> </w:t>
      </w:r>
      <w:r>
        <w:t>the</w:t>
      </w:r>
      <w:r>
        <w:rPr>
          <w:spacing w:val="-16"/>
        </w:rPr>
        <w:t xml:space="preserve"> </w:t>
      </w:r>
      <w:r>
        <w:t>child's</w:t>
      </w:r>
      <w:r>
        <w:rPr>
          <w:spacing w:val="-9"/>
        </w:rPr>
        <w:t xml:space="preserve"> </w:t>
      </w:r>
      <w:r>
        <w:t>best</w:t>
      </w:r>
      <w:r>
        <w:rPr>
          <w:spacing w:val="-11"/>
        </w:rPr>
        <w:t xml:space="preserve"> </w:t>
      </w:r>
      <w:r>
        <w:t>interests</w:t>
      </w:r>
      <w:r>
        <w:rPr>
          <w:spacing w:val="-8"/>
        </w:rPr>
        <w:t xml:space="preserve"> </w:t>
      </w:r>
      <w:r>
        <w:t>under</w:t>
      </w:r>
      <w:r>
        <w:rPr>
          <w:spacing w:val="-5"/>
        </w:rPr>
        <w:t xml:space="preserve"> </w:t>
      </w:r>
      <w:r>
        <w:t>New</w:t>
      </w:r>
      <w:r>
        <w:rPr>
          <w:spacing w:val="-9"/>
        </w:rPr>
        <w:t xml:space="preserve"> </w:t>
      </w:r>
      <w:r>
        <w:t>Zealand</w:t>
      </w:r>
      <w:r>
        <w:rPr>
          <w:spacing w:val="-6"/>
        </w:rPr>
        <w:t xml:space="preserve"> </w:t>
      </w:r>
      <w:r>
        <w:t>law.</w:t>
      </w:r>
    </w:p>
    <w:p w:rsidR="0010076C" w:rsidRDefault="0010076C">
      <w:pPr>
        <w:pStyle w:val="BodyText"/>
        <w:rPr>
          <w:sz w:val="20"/>
        </w:rPr>
      </w:pPr>
    </w:p>
    <w:p w:rsidR="0010076C" w:rsidRDefault="000F7647">
      <w:pPr>
        <w:pStyle w:val="BodyText"/>
        <w:spacing w:before="7"/>
        <w:rPr>
          <w:sz w:val="20"/>
        </w:rPr>
      </w:pPr>
      <w:r>
        <w:rPr>
          <w:noProof/>
          <w:sz w:val="20"/>
          <w:lang w:val="en-NZ" w:eastAsia="en-NZ"/>
        </w:rPr>
        <mc:AlternateContent>
          <mc:Choice Requires="wps">
            <w:drawing>
              <wp:anchor distT="0" distB="0" distL="0" distR="0" simplePos="0" relativeHeight="487593472" behindDoc="1" locked="0" layoutInCell="1" allowOverlap="1">
                <wp:simplePos x="0" y="0"/>
                <wp:positionH relativeFrom="page">
                  <wp:posOffset>1054608</wp:posOffset>
                </wp:positionH>
                <wp:positionV relativeFrom="paragraph">
                  <wp:posOffset>166068</wp:posOffset>
                </wp:positionV>
                <wp:extent cx="5730240" cy="1270"/>
                <wp:effectExtent l="0" t="0" r="0" b="0"/>
                <wp:wrapTopAndBottom/>
                <wp:docPr id="13" name="Graphic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302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30240">
                              <a:moveTo>
                                <a:pt x="0" y="0"/>
                              </a:moveTo>
                              <a:lnTo>
                                <a:pt x="5730240" y="0"/>
                              </a:lnTo>
                            </a:path>
                          </a:pathLst>
                        </a:custGeom>
                        <a:ln w="21336">
                          <a:solidFill>
                            <a:srgbClr val="696969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83.040001pt;margin-top:13.076259pt;width:451.2pt;height:.1pt;mso-position-horizontal-relative:page;mso-position-vertical-relative:paragraph;z-index:-15723008;mso-wrap-distance-left:0;mso-wrap-distance-right:0" id="docshape11" coordorigin="1661,262" coordsize="9024,0" path="m1661,262l10685,262e" filled="false" stroked="true" strokeweight="1.68pt" strokecolor="#696969">
                <v:path arrowok="t"/>
                <v:stroke dashstyle="solid"/>
                <w10:wrap type="topAndBottom"/>
              </v:shape>
            </w:pict>
          </mc:Fallback>
        </mc:AlternateContent>
      </w:r>
    </w:p>
    <w:p w:rsidR="0010076C" w:rsidRDefault="0010076C">
      <w:pPr>
        <w:pStyle w:val="BodyText"/>
        <w:spacing w:before="35"/>
      </w:pPr>
    </w:p>
    <w:p w:rsidR="0010076C" w:rsidRDefault="000F7647">
      <w:pPr>
        <w:pStyle w:val="Heading1"/>
        <w:spacing w:before="1" w:line="278" w:lineRule="exact"/>
      </w:pPr>
      <w:r>
        <w:rPr>
          <w:color w:val="161616"/>
          <w:spacing w:val="-4"/>
        </w:rPr>
        <w:t>Real</w:t>
      </w:r>
      <w:r>
        <w:rPr>
          <w:color w:val="161616"/>
          <w:spacing w:val="-8"/>
        </w:rPr>
        <w:t xml:space="preserve"> </w:t>
      </w:r>
      <w:r w:rsidR="0042150A">
        <w:rPr>
          <w:spacing w:val="-2"/>
        </w:rPr>
        <w:t>P</w:t>
      </w:r>
      <w:r>
        <w:rPr>
          <w:spacing w:val="-2"/>
        </w:rPr>
        <w:t>roperty</w:t>
      </w:r>
    </w:p>
    <w:p w:rsidR="0010076C" w:rsidRDefault="000F7647">
      <w:pPr>
        <w:pStyle w:val="BodyText"/>
        <w:spacing w:line="278" w:lineRule="exact"/>
        <w:ind w:left="230"/>
      </w:pPr>
      <w:r>
        <w:rPr>
          <w:spacing w:val="-4"/>
        </w:rPr>
        <w:t>Real</w:t>
      </w:r>
      <w:r>
        <w:rPr>
          <w:spacing w:val="-11"/>
        </w:rPr>
        <w:t xml:space="preserve"> </w:t>
      </w:r>
      <w:r>
        <w:rPr>
          <w:spacing w:val="-4"/>
        </w:rPr>
        <w:t>property</w:t>
      </w:r>
      <w:r>
        <w:rPr>
          <w:spacing w:val="-1"/>
        </w:rPr>
        <w:t xml:space="preserve"> </w:t>
      </w:r>
      <w:r>
        <w:rPr>
          <w:spacing w:val="-4"/>
        </w:rPr>
        <w:t>means</w:t>
      </w:r>
      <w:r>
        <w:rPr>
          <w:spacing w:val="1"/>
        </w:rPr>
        <w:t xml:space="preserve"> </w:t>
      </w:r>
      <w:r>
        <w:rPr>
          <w:spacing w:val="-4"/>
        </w:rPr>
        <w:t>land</w:t>
      </w:r>
      <w:r>
        <w:rPr>
          <w:spacing w:val="-8"/>
        </w:rPr>
        <w:t xml:space="preserve"> </w:t>
      </w:r>
      <w:r>
        <w:rPr>
          <w:color w:val="0F0F0F"/>
          <w:spacing w:val="-4"/>
        </w:rPr>
        <w:t>or</w:t>
      </w:r>
      <w:r>
        <w:rPr>
          <w:color w:val="0F0F0F"/>
          <w:spacing w:val="-12"/>
        </w:rPr>
        <w:t xml:space="preserve"> </w:t>
      </w:r>
      <w:r>
        <w:rPr>
          <w:spacing w:val="-4"/>
        </w:rPr>
        <w:t>a</w:t>
      </w:r>
      <w:r>
        <w:rPr>
          <w:spacing w:val="-12"/>
        </w:rPr>
        <w:t xml:space="preserve"> </w:t>
      </w:r>
      <w:r>
        <w:rPr>
          <w:spacing w:val="-4"/>
        </w:rPr>
        <w:t>house.</w:t>
      </w:r>
    </w:p>
    <w:p w:rsidR="0010076C" w:rsidRDefault="0010076C">
      <w:pPr>
        <w:pStyle w:val="BodyText"/>
        <w:rPr>
          <w:sz w:val="20"/>
        </w:rPr>
      </w:pPr>
    </w:p>
    <w:p w:rsidR="0010076C" w:rsidRDefault="000F7647">
      <w:pPr>
        <w:pStyle w:val="BodyText"/>
        <w:spacing w:before="4"/>
        <w:rPr>
          <w:sz w:val="20"/>
        </w:rPr>
      </w:pPr>
      <w:r>
        <w:rPr>
          <w:noProof/>
          <w:sz w:val="20"/>
          <w:lang w:val="en-NZ" w:eastAsia="en-NZ"/>
        </w:rPr>
        <mc:AlternateContent>
          <mc:Choice Requires="wps">
            <w:drawing>
              <wp:anchor distT="0" distB="0" distL="0" distR="0" simplePos="0" relativeHeight="487593984" behindDoc="1" locked="0" layoutInCell="1" allowOverlap="1">
                <wp:simplePos x="0" y="0"/>
                <wp:positionH relativeFrom="page">
                  <wp:posOffset>1063752</wp:posOffset>
                </wp:positionH>
                <wp:positionV relativeFrom="paragraph">
                  <wp:posOffset>164000</wp:posOffset>
                </wp:positionV>
                <wp:extent cx="5721350" cy="1270"/>
                <wp:effectExtent l="0" t="0" r="0" b="0"/>
                <wp:wrapTopAndBottom/>
                <wp:docPr id="14" name="Graphic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213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21350">
                              <a:moveTo>
                                <a:pt x="0" y="0"/>
                              </a:moveTo>
                              <a:lnTo>
                                <a:pt x="5721096" y="0"/>
                              </a:lnTo>
                            </a:path>
                          </a:pathLst>
                        </a:custGeom>
                        <a:ln w="18288">
                          <a:solidFill>
                            <a:srgbClr val="7E7E7E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83.760002pt;margin-top:12.913416pt;width:450.5pt;height:.1pt;mso-position-horizontal-relative:page;mso-position-vertical-relative:paragraph;z-index:-15722496;mso-wrap-distance-left:0;mso-wrap-distance-right:0" id="docshape12" coordorigin="1675,258" coordsize="9010,0" path="m1675,258l10685,258e" filled="false" stroked="true" strokeweight="1.44pt" strokecolor="#7e7e7e">
                <v:path arrowok="t"/>
                <v:stroke dashstyle="solid"/>
                <w10:wrap type="topAndBottom"/>
              </v:shape>
            </w:pict>
          </mc:Fallback>
        </mc:AlternateContent>
      </w:r>
    </w:p>
    <w:p w:rsidR="0010076C" w:rsidRDefault="0010076C">
      <w:pPr>
        <w:pStyle w:val="BodyText"/>
        <w:spacing w:before="26"/>
      </w:pPr>
    </w:p>
    <w:p w:rsidR="0010076C" w:rsidRPr="0042150A" w:rsidRDefault="000F7647">
      <w:pPr>
        <w:spacing w:line="281" w:lineRule="exact"/>
        <w:ind w:left="226"/>
        <w:rPr>
          <w:b/>
          <w:sz w:val="25"/>
        </w:rPr>
      </w:pPr>
      <w:r w:rsidRPr="0042150A">
        <w:rPr>
          <w:b/>
          <w:sz w:val="25"/>
        </w:rPr>
        <w:t>Personal</w:t>
      </w:r>
      <w:r w:rsidRPr="0042150A">
        <w:rPr>
          <w:b/>
          <w:spacing w:val="24"/>
          <w:sz w:val="25"/>
        </w:rPr>
        <w:t xml:space="preserve"> </w:t>
      </w:r>
      <w:r w:rsidR="0042150A" w:rsidRPr="0042150A">
        <w:rPr>
          <w:b/>
          <w:spacing w:val="24"/>
          <w:sz w:val="25"/>
        </w:rPr>
        <w:t>P</w:t>
      </w:r>
      <w:r w:rsidRPr="0042150A">
        <w:rPr>
          <w:b/>
          <w:color w:val="131313"/>
          <w:spacing w:val="-2"/>
          <w:sz w:val="25"/>
        </w:rPr>
        <w:t>roperty</w:t>
      </w:r>
    </w:p>
    <w:p w:rsidR="0010076C" w:rsidRDefault="000F7647">
      <w:pPr>
        <w:pStyle w:val="BodyText"/>
        <w:spacing w:before="5" w:line="228" w:lineRule="auto"/>
        <w:ind w:left="231"/>
      </w:pPr>
      <w:r>
        <w:rPr>
          <w:spacing w:val="-4"/>
        </w:rPr>
        <w:t>Personal</w:t>
      </w:r>
      <w:r>
        <w:rPr>
          <w:spacing w:val="-12"/>
        </w:rPr>
        <w:t xml:space="preserve"> </w:t>
      </w:r>
      <w:r>
        <w:rPr>
          <w:spacing w:val="-4"/>
        </w:rPr>
        <w:t>property</w:t>
      </w:r>
      <w:r>
        <w:rPr>
          <w:spacing w:val="-8"/>
        </w:rPr>
        <w:t xml:space="preserve"> </w:t>
      </w:r>
      <w:r>
        <w:rPr>
          <w:spacing w:val="-4"/>
        </w:rPr>
        <w:t>means</w:t>
      </w:r>
      <w:r>
        <w:rPr>
          <w:spacing w:val="-8"/>
        </w:rPr>
        <w:t xml:space="preserve"> </w:t>
      </w:r>
      <w:r>
        <w:rPr>
          <w:spacing w:val="-4"/>
        </w:rPr>
        <w:t>items</w:t>
      </w:r>
      <w:r>
        <w:rPr>
          <w:spacing w:val="-12"/>
        </w:rPr>
        <w:t xml:space="preserve"> </w:t>
      </w:r>
      <w:r>
        <w:rPr>
          <w:spacing w:val="-4"/>
        </w:rPr>
        <w:t>such</w:t>
      </w:r>
      <w:r>
        <w:rPr>
          <w:spacing w:val="-10"/>
        </w:rPr>
        <w:t xml:space="preserve"> </w:t>
      </w:r>
      <w:r>
        <w:rPr>
          <w:spacing w:val="-4"/>
        </w:rPr>
        <w:t>as</w:t>
      </w:r>
      <w:r>
        <w:rPr>
          <w:spacing w:val="-12"/>
        </w:rPr>
        <w:t xml:space="preserve"> </w:t>
      </w:r>
      <w:r>
        <w:rPr>
          <w:spacing w:val="-4"/>
        </w:rPr>
        <w:t>furniture,</w:t>
      </w:r>
      <w:r>
        <w:rPr>
          <w:spacing w:val="-8"/>
        </w:rPr>
        <w:t xml:space="preserve"> </w:t>
      </w:r>
      <w:r>
        <w:rPr>
          <w:spacing w:val="-4"/>
        </w:rPr>
        <w:t>clothing,</w:t>
      </w:r>
      <w:r>
        <w:rPr>
          <w:spacing w:val="-8"/>
        </w:rPr>
        <w:t xml:space="preserve"> </w:t>
      </w:r>
      <w:r>
        <w:rPr>
          <w:spacing w:val="-4"/>
        </w:rPr>
        <w:t>vehicles,</w:t>
      </w:r>
      <w:r>
        <w:t xml:space="preserve"> </w:t>
      </w:r>
      <w:proofErr w:type="spellStart"/>
      <w:r>
        <w:rPr>
          <w:spacing w:val="-4"/>
        </w:rPr>
        <w:t>jewellery</w:t>
      </w:r>
      <w:proofErr w:type="spellEnd"/>
      <w:r>
        <w:rPr>
          <w:spacing w:val="-4"/>
        </w:rPr>
        <w:t>, or</w:t>
      </w:r>
      <w:r>
        <w:rPr>
          <w:spacing w:val="-12"/>
        </w:rPr>
        <w:t xml:space="preserve"> </w:t>
      </w:r>
      <w:r>
        <w:rPr>
          <w:spacing w:val="-4"/>
        </w:rPr>
        <w:t xml:space="preserve">other </w:t>
      </w:r>
      <w:r>
        <w:rPr>
          <w:spacing w:val="-2"/>
        </w:rPr>
        <w:t>belongings.</w:t>
      </w:r>
    </w:p>
    <w:p w:rsidR="0010076C" w:rsidRDefault="0010076C">
      <w:pPr>
        <w:pStyle w:val="BodyText"/>
        <w:rPr>
          <w:sz w:val="20"/>
        </w:rPr>
      </w:pPr>
    </w:p>
    <w:p w:rsidR="0010076C" w:rsidRDefault="000F7647">
      <w:pPr>
        <w:pStyle w:val="BodyText"/>
        <w:spacing w:before="7"/>
        <w:rPr>
          <w:sz w:val="20"/>
        </w:rPr>
      </w:pPr>
      <w:r>
        <w:rPr>
          <w:noProof/>
          <w:sz w:val="20"/>
          <w:lang w:val="en-NZ" w:eastAsia="en-NZ"/>
        </w:rPr>
        <mc:AlternateContent>
          <mc:Choice Requires="wps">
            <w:drawing>
              <wp:anchor distT="0" distB="0" distL="0" distR="0" simplePos="0" relativeHeight="487594496" behindDoc="1" locked="0" layoutInCell="1" allowOverlap="1">
                <wp:simplePos x="0" y="0"/>
                <wp:positionH relativeFrom="page">
                  <wp:posOffset>1063752</wp:posOffset>
                </wp:positionH>
                <wp:positionV relativeFrom="paragraph">
                  <wp:posOffset>166117</wp:posOffset>
                </wp:positionV>
                <wp:extent cx="5721350" cy="1270"/>
                <wp:effectExtent l="0" t="0" r="0" b="0"/>
                <wp:wrapTopAndBottom/>
                <wp:docPr id="15" name="Graphic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213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21350">
                              <a:moveTo>
                                <a:pt x="0" y="0"/>
                              </a:moveTo>
                              <a:lnTo>
                                <a:pt x="5721096" y="0"/>
                              </a:lnTo>
                            </a:path>
                          </a:pathLst>
                        </a:custGeom>
                        <a:ln w="18288">
                          <a:solidFill>
                            <a:srgbClr val="797979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83.760002pt;margin-top:13.080131pt;width:450.5pt;height:.1pt;mso-position-horizontal-relative:page;mso-position-vertical-relative:paragraph;z-index:-15721984;mso-wrap-distance-left:0;mso-wrap-distance-right:0" id="docshape13" coordorigin="1675,262" coordsize="9010,0" path="m1675,262l10685,262e" filled="false" stroked="true" strokeweight="1.44pt" strokecolor="#797979">
                <v:path arrowok="t"/>
                <v:stroke dashstyle="solid"/>
                <w10:wrap type="topAndBottom"/>
              </v:shape>
            </w:pict>
          </mc:Fallback>
        </mc:AlternateContent>
      </w:r>
    </w:p>
    <w:p w:rsidR="0010076C" w:rsidRDefault="0010076C">
      <w:pPr>
        <w:pStyle w:val="BodyText"/>
        <w:spacing w:before="40"/>
      </w:pPr>
    </w:p>
    <w:p w:rsidR="0010076C" w:rsidRDefault="000F7647">
      <w:pPr>
        <w:pStyle w:val="Heading1"/>
        <w:ind w:left="230"/>
      </w:pPr>
      <w:r>
        <w:rPr>
          <w:color w:val="181818"/>
          <w:spacing w:val="-2"/>
        </w:rPr>
        <w:t>Codicil</w:t>
      </w:r>
    </w:p>
    <w:p w:rsidR="0010076C" w:rsidRDefault="000F7647">
      <w:pPr>
        <w:pStyle w:val="BodyText"/>
        <w:spacing w:line="228" w:lineRule="auto"/>
        <w:ind w:left="232" w:right="195" w:firstLine="5"/>
      </w:pPr>
      <w:r>
        <w:rPr>
          <w:color w:val="1F1F1F"/>
          <w:spacing w:val="-4"/>
        </w:rPr>
        <w:t>A</w:t>
      </w:r>
      <w:r>
        <w:rPr>
          <w:color w:val="1F1F1F"/>
          <w:spacing w:val="-12"/>
        </w:rPr>
        <w:t xml:space="preserve"> </w:t>
      </w:r>
      <w:r>
        <w:rPr>
          <w:spacing w:val="-4"/>
        </w:rPr>
        <w:t>codicil</w:t>
      </w:r>
      <w:r>
        <w:rPr>
          <w:spacing w:val="-9"/>
        </w:rPr>
        <w:t xml:space="preserve"> </w:t>
      </w:r>
      <w:r>
        <w:rPr>
          <w:spacing w:val="-4"/>
        </w:rPr>
        <w:t>is</w:t>
      </w:r>
      <w:r>
        <w:rPr>
          <w:spacing w:val="-8"/>
        </w:rPr>
        <w:t xml:space="preserve"> </w:t>
      </w:r>
      <w:r>
        <w:rPr>
          <w:color w:val="0C0C0C"/>
          <w:spacing w:val="-4"/>
        </w:rPr>
        <w:t>a</w:t>
      </w:r>
      <w:r>
        <w:rPr>
          <w:color w:val="0C0C0C"/>
          <w:spacing w:val="-12"/>
        </w:rPr>
        <w:t xml:space="preserve"> </w:t>
      </w:r>
      <w:r>
        <w:rPr>
          <w:spacing w:val="-4"/>
        </w:rPr>
        <w:t>short</w:t>
      </w:r>
      <w:r>
        <w:rPr>
          <w:spacing w:val="-5"/>
        </w:rPr>
        <w:t xml:space="preserve"> </w:t>
      </w:r>
      <w:r>
        <w:rPr>
          <w:spacing w:val="-4"/>
        </w:rPr>
        <w:t>document</w:t>
      </w:r>
      <w:r>
        <w:rPr>
          <w:spacing w:val="-8"/>
        </w:rPr>
        <w:t xml:space="preserve"> </w:t>
      </w:r>
      <w:r>
        <w:rPr>
          <w:spacing w:val="-4"/>
        </w:rPr>
        <w:t>that</w:t>
      </w:r>
      <w:r>
        <w:rPr>
          <w:spacing w:val="-9"/>
        </w:rPr>
        <w:t xml:space="preserve"> </w:t>
      </w:r>
      <w:r>
        <w:rPr>
          <w:spacing w:val="-4"/>
        </w:rPr>
        <w:t>adds</w:t>
      </w:r>
      <w:r>
        <w:rPr>
          <w:spacing w:val="-7"/>
        </w:rPr>
        <w:t xml:space="preserve"> </w:t>
      </w:r>
      <w:r>
        <w:rPr>
          <w:spacing w:val="-4"/>
        </w:rPr>
        <w:t>to</w:t>
      </w:r>
      <w:r>
        <w:rPr>
          <w:spacing w:val="-11"/>
        </w:rPr>
        <w:t xml:space="preserve"> </w:t>
      </w:r>
      <w:r>
        <w:rPr>
          <w:spacing w:val="-4"/>
        </w:rPr>
        <w:t>or</w:t>
      </w:r>
      <w:r>
        <w:rPr>
          <w:spacing w:val="-9"/>
        </w:rPr>
        <w:t xml:space="preserve"> </w:t>
      </w:r>
      <w:r>
        <w:rPr>
          <w:spacing w:val="-4"/>
        </w:rPr>
        <w:t>changes</w:t>
      </w:r>
      <w:r>
        <w:t xml:space="preserve"> </w:t>
      </w:r>
      <w:r>
        <w:rPr>
          <w:spacing w:val="-4"/>
        </w:rPr>
        <w:t>a</w:t>
      </w:r>
      <w:r>
        <w:rPr>
          <w:spacing w:val="-12"/>
        </w:rPr>
        <w:t xml:space="preserve"> </w:t>
      </w:r>
      <w:r>
        <w:rPr>
          <w:spacing w:val="-4"/>
        </w:rPr>
        <w:t>will.</w:t>
      </w:r>
      <w:r>
        <w:rPr>
          <w:spacing w:val="-7"/>
        </w:rPr>
        <w:t xml:space="preserve"> </w:t>
      </w:r>
      <w:r>
        <w:rPr>
          <w:spacing w:val="-4"/>
        </w:rPr>
        <w:t>It</w:t>
      </w:r>
      <w:r>
        <w:rPr>
          <w:spacing w:val="-12"/>
        </w:rPr>
        <w:t xml:space="preserve"> </w:t>
      </w:r>
      <w:r>
        <w:rPr>
          <w:spacing w:val="-4"/>
        </w:rPr>
        <w:t>must be</w:t>
      </w:r>
      <w:r>
        <w:rPr>
          <w:spacing w:val="-12"/>
        </w:rPr>
        <w:t xml:space="preserve"> </w:t>
      </w:r>
      <w:r>
        <w:rPr>
          <w:spacing w:val="-4"/>
        </w:rPr>
        <w:t xml:space="preserve">signed </w:t>
      </w:r>
      <w:r>
        <w:rPr>
          <w:color w:val="0F0F0F"/>
          <w:spacing w:val="-4"/>
        </w:rPr>
        <w:t>and</w:t>
      </w:r>
      <w:r>
        <w:rPr>
          <w:color w:val="0F0F0F"/>
          <w:spacing w:val="-5"/>
        </w:rPr>
        <w:t xml:space="preserve"> </w:t>
      </w:r>
      <w:r>
        <w:rPr>
          <w:spacing w:val="-4"/>
        </w:rPr>
        <w:t xml:space="preserve">witnessed </w:t>
      </w:r>
      <w:r>
        <w:t>in</w:t>
      </w:r>
      <w:r>
        <w:rPr>
          <w:spacing w:val="-3"/>
        </w:rPr>
        <w:t xml:space="preserve"> </w:t>
      </w:r>
      <w:r>
        <w:t>the same way as a will.</w:t>
      </w:r>
    </w:p>
    <w:p w:rsidR="0010076C" w:rsidRDefault="0010076C">
      <w:pPr>
        <w:pStyle w:val="BodyText"/>
        <w:rPr>
          <w:sz w:val="20"/>
        </w:rPr>
      </w:pPr>
    </w:p>
    <w:p w:rsidR="0010076C" w:rsidRDefault="000F7647">
      <w:pPr>
        <w:pStyle w:val="BodyText"/>
        <w:spacing w:before="3"/>
        <w:rPr>
          <w:sz w:val="20"/>
        </w:rPr>
      </w:pPr>
      <w:r>
        <w:rPr>
          <w:noProof/>
          <w:sz w:val="20"/>
          <w:lang w:val="en-NZ" w:eastAsia="en-NZ"/>
        </w:rPr>
        <mc:AlternateContent>
          <mc:Choice Requires="wps">
            <w:drawing>
              <wp:anchor distT="0" distB="0" distL="0" distR="0" simplePos="0" relativeHeight="487595008" behindDoc="1" locked="0" layoutInCell="1" allowOverlap="1">
                <wp:simplePos x="0" y="0"/>
                <wp:positionH relativeFrom="page">
                  <wp:posOffset>1069847</wp:posOffset>
                </wp:positionH>
                <wp:positionV relativeFrom="paragraph">
                  <wp:posOffset>163450</wp:posOffset>
                </wp:positionV>
                <wp:extent cx="5718175" cy="1270"/>
                <wp:effectExtent l="0" t="0" r="0" b="0"/>
                <wp:wrapTopAndBottom/>
                <wp:docPr id="16" name="Graphic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181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18175">
                              <a:moveTo>
                                <a:pt x="0" y="0"/>
                              </a:moveTo>
                              <a:lnTo>
                                <a:pt x="5718048" y="0"/>
                              </a:lnTo>
                            </a:path>
                          </a:pathLst>
                        </a:custGeom>
                        <a:ln w="18288">
                          <a:solidFill>
                            <a:srgbClr val="797979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84.239998pt;margin-top:12.870121pt;width:450.25pt;height:.1pt;mso-position-horizontal-relative:page;mso-position-vertical-relative:paragraph;z-index:-15721472;mso-wrap-distance-left:0;mso-wrap-distance-right:0" id="docshape14" coordorigin="1685,257" coordsize="9005,0" path="m1685,257l10690,257e" filled="false" stroked="true" strokeweight="1.44pt" strokecolor="#797979">
                <v:path arrowok="t"/>
                <v:stroke dashstyle="solid"/>
                <w10:wrap type="topAndBottom"/>
              </v:shape>
            </w:pict>
          </mc:Fallback>
        </mc:AlternateContent>
      </w:r>
    </w:p>
    <w:p w:rsidR="0010076C" w:rsidRDefault="0010076C">
      <w:pPr>
        <w:pStyle w:val="BodyText"/>
        <w:spacing w:before="45"/>
      </w:pPr>
    </w:p>
    <w:p w:rsidR="0010076C" w:rsidRDefault="000F7647">
      <w:pPr>
        <w:pStyle w:val="Heading1"/>
        <w:ind w:left="244"/>
      </w:pPr>
      <w:r>
        <w:rPr>
          <w:color w:val="181818"/>
          <w:spacing w:val="-2"/>
        </w:rPr>
        <w:t>Guardian</w:t>
      </w:r>
    </w:p>
    <w:p w:rsidR="0010076C" w:rsidRDefault="000F7647">
      <w:pPr>
        <w:pStyle w:val="BodyText"/>
        <w:spacing w:line="230" w:lineRule="auto"/>
        <w:ind w:left="245" w:right="231" w:hanging="3"/>
      </w:pPr>
      <w:r>
        <w:rPr>
          <w:color w:val="2A2A2A"/>
        </w:rPr>
        <w:t>A</w:t>
      </w:r>
      <w:r>
        <w:rPr>
          <w:color w:val="2A2A2A"/>
          <w:spacing w:val="-16"/>
        </w:rPr>
        <w:t xml:space="preserve"> </w:t>
      </w:r>
      <w:r>
        <w:t>guardian</w:t>
      </w:r>
      <w:r>
        <w:rPr>
          <w:spacing w:val="-12"/>
        </w:rPr>
        <w:t xml:space="preserve"> </w:t>
      </w:r>
      <w:r>
        <w:t>is</w:t>
      </w:r>
      <w:r>
        <w:rPr>
          <w:spacing w:val="-15"/>
        </w:rPr>
        <w:t xml:space="preserve"> </w:t>
      </w:r>
      <w:r>
        <w:rPr>
          <w:color w:val="111111"/>
        </w:rPr>
        <w:t>a</w:t>
      </w:r>
      <w:r>
        <w:rPr>
          <w:color w:val="111111"/>
          <w:spacing w:val="-16"/>
        </w:rPr>
        <w:t xml:space="preserve"> </w:t>
      </w:r>
      <w:r>
        <w:t>person</w:t>
      </w:r>
      <w:r>
        <w:rPr>
          <w:spacing w:val="-2"/>
        </w:rPr>
        <w:t xml:space="preserve"> </w:t>
      </w:r>
      <w:r>
        <w:t>who</w:t>
      </w:r>
      <w:r>
        <w:rPr>
          <w:spacing w:val="-10"/>
        </w:rPr>
        <w:t xml:space="preserve"> </w:t>
      </w:r>
      <w:r>
        <w:t>has</w:t>
      </w:r>
      <w:r>
        <w:rPr>
          <w:spacing w:val="-14"/>
        </w:rPr>
        <w:t xml:space="preserve"> </w:t>
      </w:r>
      <w:r>
        <w:t>legal</w:t>
      </w:r>
      <w:r>
        <w:rPr>
          <w:spacing w:val="-12"/>
        </w:rPr>
        <w:t xml:space="preserve"> </w:t>
      </w:r>
      <w:r>
        <w:t>responsibility</w:t>
      </w:r>
      <w:r>
        <w:rPr>
          <w:spacing w:val="-16"/>
        </w:rPr>
        <w:t xml:space="preserve"> </w:t>
      </w:r>
      <w:r>
        <w:rPr>
          <w:color w:val="151515"/>
        </w:rPr>
        <w:t>for</w:t>
      </w:r>
      <w:r>
        <w:rPr>
          <w:color w:val="151515"/>
          <w:spacing w:val="-9"/>
        </w:rPr>
        <w:t xml:space="preserve"> </w:t>
      </w:r>
      <w:r>
        <w:rPr>
          <w:color w:val="111111"/>
        </w:rPr>
        <w:t>a</w:t>
      </w:r>
      <w:r>
        <w:rPr>
          <w:color w:val="111111"/>
          <w:spacing w:val="-16"/>
        </w:rPr>
        <w:t xml:space="preserve"> </w:t>
      </w:r>
      <w:r>
        <w:t>child.</w:t>
      </w:r>
      <w:r>
        <w:rPr>
          <w:spacing w:val="-8"/>
        </w:rPr>
        <w:t xml:space="preserve"> </w:t>
      </w:r>
      <w:r>
        <w:rPr>
          <w:color w:val="0F0F0F"/>
        </w:rPr>
        <w:t>A</w:t>
      </w:r>
      <w:r>
        <w:rPr>
          <w:color w:val="0F0F0F"/>
          <w:spacing w:val="-16"/>
        </w:rPr>
        <w:t xml:space="preserve"> </w:t>
      </w:r>
      <w:r>
        <w:t>will</w:t>
      </w:r>
      <w:r>
        <w:rPr>
          <w:spacing w:val="-10"/>
        </w:rPr>
        <w:t xml:space="preserve"> </w:t>
      </w:r>
      <w:r>
        <w:rPr>
          <w:color w:val="161616"/>
        </w:rPr>
        <w:t>can</w:t>
      </w:r>
      <w:r>
        <w:rPr>
          <w:color w:val="161616"/>
          <w:spacing w:val="-10"/>
        </w:rPr>
        <w:t xml:space="preserve"> </w:t>
      </w:r>
      <w:r>
        <w:t>name</w:t>
      </w:r>
      <w:r>
        <w:rPr>
          <w:spacing w:val="-7"/>
        </w:rPr>
        <w:t xml:space="preserve"> </w:t>
      </w:r>
      <w:r>
        <w:t xml:space="preserve">a </w:t>
      </w:r>
      <w:r>
        <w:rPr>
          <w:spacing w:val="-4"/>
        </w:rPr>
        <w:t>testamentary</w:t>
      </w:r>
      <w:r>
        <w:rPr>
          <w:spacing w:val="5"/>
        </w:rPr>
        <w:t xml:space="preserve"> </w:t>
      </w:r>
      <w:r>
        <w:rPr>
          <w:spacing w:val="-4"/>
        </w:rPr>
        <w:t>guardian, but</w:t>
      </w:r>
      <w:r>
        <w:rPr>
          <w:spacing w:val="-11"/>
        </w:rPr>
        <w:t xml:space="preserve"> </w:t>
      </w:r>
      <w:r>
        <w:rPr>
          <w:spacing w:val="-4"/>
        </w:rPr>
        <w:t>day-to-day</w:t>
      </w:r>
      <w:r>
        <w:rPr>
          <w:spacing w:val="-5"/>
        </w:rPr>
        <w:t xml:space="preserve"> </w:t>
      </w:r>
      <w:r>
        <w:rPr>
          <w:spacing w:val="-4"/>
        </w:rPr>
        <w:t>care</w:t>
      </w:r>
      <w:r>
        <w:rPr>
          <w:spacing w:val="-8"/>
        </w:rPr>
        <w:t xml:space="preserve"> </w:t>
      </w:r>
      <w:r>
        <w:rPr>
          <w:spacing w:val="-4"/>
        </w:rPr>
        <w:t>arrangements are</w:t>
      </w:r>
      <w:r>
        <w:rPr>
          <w:spacing w:val="-12"/>
        </w:rPr>
        <w:t xml:space="preserve"> </w:t>
      </w:r>
      <w:r>
        <w:rPr>
          <w:spacing w:val="-4"/>
        </w:rPr>
        <w:t>decided based</w:t>
      </w:r>
      <w:r>
        <w:rPr>
          <w:spacing w:val="-5"/>
        </w:rPr>
        <w:t xml:space="preserve"> </w:t>
      </w:r>
      <w:r>
        <w:rPr>
          <w:spacing w:val="-4"/>
        </w:rPr>
        <w:t>on</w:t>
      </w:r>
      <w:r>
        <w:rPr>
          <w:spacing w:val="-12"/>
        </w:rPr>
        <w:t xml:space="preserve"> </w:t>
      </w:r>
      <w:r>
        <w:rPr>
          <w:spacing w:val="-4"/>
        </w:rPr>
        <w:t>the</w:t>
      </w:r>
      <w:r>
        <w:rPr>
          <w:spacing w:val="-9"/>
        </w:rPr>
        <w:t xml:space="preserve"> </w:t>
      </w:r>
      <w:r>
        <w:rPr>
          <w:spacing w:val="-4"/>
        </w:rPr>
        <w:t xml:space="preserve">child's </w:t>
      </w:r>
      <w:r>
        <w:t>best interests.</w:t>
      </w:r>
    </w:p>
    <w:p w:rsidR="0010076C" w:rsidRDefault="000F7647">
      <w:pPr>
        <w:pStyle w:val="BodyText"/>
        <w:spacing w:before="225"/>
        <w:rPr>
          <w:sz w:val="20"/>
        </w:rPr>
      </w:pPr>
      <w:r>
        <w:rPr>
          <w:noProof/>
          <w:sz w:val="20"/>
          <w:lang w:val="en-NZ" w:eastAsia="en-NZ"/>
        </w:rPr>
        <mc:AlternateContent>
          <mc:Choice Requires="wps">
            <w:drawing>
              <wp:anchor distT="0" distB="0" distL="0" distR="0" simplePos="0" relativeHeight="487595520" behindDoc="1" locked="0" layoutInCell="1" allowOverlap="1">
                <wp:simplePos x="0" y="0"/>
                <wp:positionH relativeFrom="page">
                  <wp:posOffset>1075944</wp:posOffset>
                </wp:positionH>
                <wp:positionV relativeFrom="paragraph">
                  <wp:posOffset>304201</wp:posOffset>
                </wp:positionV>
                <wp:extent cx="5721350" cy="1270"/>
                <wp:effectExtent l="0" t="0" r="0" b="0"/>
                <wp:wrapTopAndBottom/>
                <wp:docPr id="17" name="Graphic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213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21350">
                              <a:moveTo>
                                <a:pt x="0" y="0"/>
                              </a:moveTo>
                              <a:lnTo>
                                <a:pt x="5721096" y="0"/>
                              </a:lnTo>
                            </a:path>
                          </a:pathLst>
                        </a:custGeom>
                        <a:ln w="24384">
                          <a:solidFill>
                            <a:srgbClr val="777777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84.720001pt;margin-top:23.952848pt;width:450.5pt;height:.1pt;mso-position-horizontal-relative:page;mso-position-vertical-relative:paragraph;z-index:-15720960;mso-wrap-distance-left:0;mso-wrap-distance-right:0" id="docshape15" coordorigin="1694,479" coordsize="9010,0" path="m1694,479l10704,479e" filled="false" stroked="true" strokeweight="1.92pt" strokecolor="#777777">
                <v:path arrowok="t"/>
                <v:stroke dashstyle="solid"/>
                <w10:wrap type="topAndBottom"/>
              </v:shape>
            </w:pict>
          </mc:Fallback>
        </mc:AlternateContent>
      </w:r>
    </w:p>
    <w:p w:rsidR="0010076C" w:rsidRDefault="0010076C">
      <w:pPr>
        <w:pStyle w:val="BodyText"/>
        <w:spacing w:before="21"/>
      </w:pPr>
    </w:p>
    <w:p w:rsidR="0010076C" w:rsidRDefault="000F7647">
      <w:pPr>
        <w:ind w:left="246"/>
        <w:rPr>
          <w:i/>
          <w:sz w:val="25"/>
        </w:rPr>
      </w:pPr>
      <w:r>
        <w:rPr>
          <w:i/>
          <w:spacing w:val="-4"/>
          <w:sz w:val="25"/>
        </w:rPr>
        <w:t>This</w:t>
      </w:r>
      <w:r>
        <w:rPr>
          <w:i/>
          <w:spacing w:val="-12"/>
          <w:sz w:val="25"/>
        </w:rPr>
        <w:t xml:space="preserve"> </w:t>
      </w:r>
      <w:r>
        <w:rPr>
          <w:i/>
          <w:spacing w:val="-4"/>
          <w:sz w:val="25"/>
        </w:rPr>
        <w:t>glossary</w:t>
      </w:r>
      <w:r>
        <w:rPr>
          <w:i/>
          <w:spacing w:val="-12"/>
          <w:sz w:val="25"/>
        </w:rPr>
        <w:t xml:space="preserve"> </w:t>
      </w:r>
      <w:r>
        <w:rPr>
          <w:i/>
          <w:spacing w:val="-4"/>
          <w:sz w:val="25"/>
        </w:rPr>
        <w:t>is</w:t>
      </w:r>
      <w:r>
        <w:rPr>
          <w:i/>
          <w:spacing w:val="-11"/>
          <w:sz w:val="25"/>
        </w:rPr>
        <w:t xml:space="preserve"> </w:t>
      </w:r>
      <w:r>
        <w:rPr>
          <w:i/>
          <w:spacing w:val="-4"/>
          <w:sz w:val="25"/>
        </w:rPr>
        <w:t>provided</w:t>
      </w:r>
      <w:r>
        <w:rPr>
          <w:i/>
          <w:spacing w:val="-12"/>
          <w:sz w:val="25"/>
        </w:rPr>
        <w:t xml:space="preserve"> </w:t>
      </w:r>
      <w:r>
        <w:rPr>
          <w:i/>
          <w:spacing w:val="-4"/>
          <w:sz w:val="25"/>
        </w:rPr>
        <w:t>for</w:t>
      </w:r>
      <w:r>
        <w:rPr>
          <w:i/>
          <w:spacing w:val="-7"/>
          <w:sz w:val="25"/>
        </w:rPr>
        <w:t xml:space="preserve"> </w:t>
      </w:r>
      <w:r>
        <w:rPr>
          <w:i/>
          <w:spacing w:val="-4"/>
          <w:sz w:val="25"/>
        </w:rPr>
        <w:t>general</w:t>
      </w:r>
      <w:r>
        <w:rPr>
          <w:i/>
          <w:spacing w:val="-1"/>
          <w:sz w:val="25"/>
        </w:rPr>
        <w:t xml:space="preserve"> </w:t>
      </w:r>
      <w:r>
        <w:rPr>
          <w:i/>
          <w:spacing w:val="-4"/>
          <w:sz w:val="25"/>
        </w:rPr>
        <w:t>understanding</w:t>
      </w:r>
      <w:r>
        <w:rPr>
          <w:i/>
          <w:spacing w:val="6"/>
          <w:sz w:val="25"/>
        </w:rPr>
        <w:t xml:space="preserve"> </w:t>
      </w:r>
      <w:r>
        <w:rPr>
          <w:i/>
          <w:spacing w:val="-4"/>
          <w:sz w:val="25"/>
        </w:rPr>
        <w:t>only</w:t>
      </w:r>
      <w:r>
        <w:rPr>
          <w:i/>
          <w:spacing w:val="-11"/>
          <w:sz w:val="25"/>
        </w:rPr>
        <w:t xml:space="preserve"> </w:t>
      </w:r>
      <w:r>
        <w:rPr>
          <w:i/>
          <w:color w:val="111111"/>
          <w:spacing w:val="-4"/>
          <w:sz w:val="25"/>
        </w:rPr>
        <w:t>and</w:t>
      </w:r>
      <w:r>
        <w:rPr>
          <w:i/>
          <w:color w:val="111111"/>
          <w:spacing w:val="-8"/>
          <w:sz w:val="25"/>
        </w:rPr>
        <w:t xml:space="preserve"> </w:t>
      </w:r>
      <w:r>
        <w:rPr>
          <w:i/>
          <w:spacing w:val="-4"/>
          <w:sz w:val="25"/>
        </w:rPr>
        <w:t>does</w:t>
      </w:r>
      <w:r>
        <w:rPr>
          <w:i/>
          <w:spacing w:val="-12"/>
          <w:sz w:val="25"/>
        </w:rPr>
        <w:t xml:space="preserve"> </w:t>
      </w:r>
      <w:r>
        <w:rPr>
          <w:i/>
          <w:spacing w:val="-4"/>
          <w:sz w:val="25"/>
        </w:rPr>
        <w:t>not</w:t>
      </w:r>
      <w:r>
        <w:rPr>
          <w:i/>
          <w:spacing w:val="-11"/>
          <w:sz w:val="25"/>
        </w:rPr>
        <w:t xml:space="preserve"> </w:t>
      </w:r>
      <w:r>
        <w:rPr>
          <w:i/>
          <w:spacing w:val="-4"/>
          <w:sz w:val="25"/>
        </w:rPr>
        <w:t>replace</w:t>
      </w:r>
      <w:r>
        <w:rPr>
          <w:i/>
          <w:spacing w:val="2"/>
          <w:sz w:val="25"/>
        </w:rPr>
        <w:t xml:space="preserve"> </w:t>
      </w:r>
      <w:r>
        <w:rPr>
          <w:i/>
          <w:spacing w:val="-4"/>
          <w:sz w:val="25"/>
        </w:rPr>
        <w:t>legal</w:t>
      </w:r>
      <w:r>
        <w:rPr>
          <w:i/>
          <w:spacing w:val="-9"/>
          <w:sz w:val="25"/>
        </w:rPr>
        <w:t xml:space="preserve"> </w:t>
      </w:r>
      <w:r>
        <w:rPr>
          <w:i/>
          <w:spacing w:val="-4"/>
          <w:sz w:val="25"/>
        </w:rPr>
        <w:t>advice.</w:t>
      </w:r>
    </w:p>
    <w:sectPr w:rsidR="0010076C">
      <w:pgSz w:w="12240" w:h="16760"/>
      <w:pgMar w:top="1580" w:right="1440" w:bottom="28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10076C"/>
    <w:rsid w:val="000F7647"/>
    <w:rsid w:val="0010076C"/>
    <w:rsid w:val="0042150A"/>
    <w:rsid w:val="00762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spacing w:line="276" w:lineRule="exact"/>
      <w:ind w:left="220"/>
      <w:outlineLvl w:val="0"/>
    </w:pPr>
    <w:rPr>
      <w:b/>
      <w:bCs/>
      <w:sz w:val="25"/>
      <w:szCs w:val="2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5"/>
      <w:szCs w:val="25"/>
    </w:rPr>
  </w:style>
  <w:style w:type="paragraph" w:styleId="Title">
    <w:name w:val="Title"/>
    <w:basedOn w:val="Normal"/>
    <w:uiPriority w:val="1"/>
    <w:qFormat/>
    <w:pPr>
      <w:spacing w:before="91"/>
      <w:ind w:left="239" w:firstLine="2"/>
    </w:pPr>
    <w:rPr>
      <w:b/>
      <w:bCs/>
      <w:sz w:val="49"/>
      <w:szCs w:val="49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spacing w:line="276" w:lineRule="exact"/>
      <w:ind w:left="220"/>
      <w:outlineLvl w:val="0"/>
    </w:pPr>
    <w:rPr>
      <w:b/>
      <w:bCs/>
      <w:sz w:val="25"/>
      <w:szCs w:val="2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5"/>
      <w:szCs w:val="25"/>
    </w:rPr>
  </w:style>
  <w:style w:type="paragraph" w:styleId="Title">
    <w:name w:val="Title"/>
    <w:basedOn w:val="Normal"/>
    <w:uiPriority w:val="1"/>
    <w:qFormat/>
    <w:pPr>
      <w:spacing w:before="91"/>
      <w:ind w:left="239" w:firstLine="2"/>
    </w:pPr>
    <w:rPr>
      <w:b/>
      <w:bCs/>
      <w:sz w:val="49"/>
      <w:szCs w:val="49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370</Words>
  <Characters>2110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4</cp:revision>
  <dcterms:created xsi:type="dcterms:W3CDTF">2026-05-10T23:52:00Z</dcterms:created>
  <dcterms:modified xsi:type="dcterms:W3CDTF">2026-05-11T00:03:00Z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2026-05-10T00:00:00Z</vt:filetime>
  </property>
  <property fmtid="{D5CDD505-2E9C-101B-9397-08002B2CF9AE}" pid="3" name="LastSaved">
    <vt:filetime>2026-05-10T00:00:00Z</vt:filetime>
  </property>
  <property fmtid="{D5CDD505-2E9C-101B-9397-08002B2CF9AE}" pid="4" name="Producer">
    <vt:lpwstr>3-Heights(TM) PDF Analysis &amp; Repair Shell 4.12.26.3 (http://www.pdf-tools.com)</vt:lpwstr>
  </property>
</Properties>
</file>