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3DA" w:rsidRPr="006603DA" w:rsidRDefault="006603DA" w:rsidP="006603D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NZ"/>
        </w:rPr>
      </w:pPr>
      <w:r w:rsidRPr="006603D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NZ"/>
        </w:rPr>
        <w:t>HOW THIS WILL PACK WORKS</w:t>
      </w:r>
    </w:p>
    <w:p w:rsidR="006603DA" w:rsidRPr="006603DA" w:rsidRDefault="006603DA" w:rsidP="005D777A">
      <w:pPr>
        <w:pStyle w:val="NoSpacing"/>
        <w:rPr>
          <w:lang w:eastAsia="en-NZ"/>
        </w:rPr>
      </w:pPr>
      <w:r w:rsidRPr="006603DA">
        <w:rPr>
          <w:lang w:eastAsia="en-NZ"/>
        </w:rPr>
        <w:t>The Hub and Free Public Advocacy Services (FPAS) provide this Will Pack as an access tool for people in the community who may otherwise have no will.</w:t>
      </w:r>
    </w:p>
    <w:p w:rsidR="006603DA" w:rsidRPr="006603DA" w:rsidRDefault="006603DA" w:rsidP="006603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The Hub and FPAS act as access facilitators. This means we can:</w:t>
      </w:r>
    </w:p>
    <w:p w:rsidR="006603DA" w:rsidRPr="006603DA" w:rsidRDefault="006603DA" w:rsidP="006603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provide the Will Pack,</w:t>
      </w:r>
    </w:p>
    <w:p w:rsidR="006603DA" w:rsidRPr="006603DA" w:rsidRDefault="006603DA" w:rsidP="006603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explain how the process works,</w:t>
      </w:r>
    </w:p>
    <w:p w:rsidR="006603DA" w:rsidRPr="006603DA" w:rsidRDefault="006603DA" w:rsidP="006603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assist with practical questions,</w:t>
      </w:r>
    </w:p>
    <w:p w:rsidR="006603DA" w:rsidRPr="006603DA" w:rsidRDefault="006603DA" w:rsidP="006603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The choices recorded in the will must always be the will-maker’s own choices, made freely and without pressure.</w:t>
      </w:r>
    </w:p>
    <w:p w:rsidR="006603DA" w:rsidRPr="006603DA" w:rsidRDefault="006603DA" w:rsidP="006603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The Hub and FPAS:</w:t>
      </w:r>
    </w:p>
    <w:p w:rsidR="006603DA" w:rsidRPr="006603DA" w:rsidRDefault="006603DA" w:rsidP="006603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do not provide legal advice,</w:t>
      </w:r>
    </w:p>
    <w:p w:rsidR="006603DA" w:rsidRPr="006603DA" w:rsidRDefault="006603DA" w:rsidP="006603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do not decide what should be included in a will,</w:t>
      </w:r>
    </w:p>
    <w:p w:rsidR="006603DA" w:rsidRPr="006603DA" w:rsidRDefault="006603DA" w:rsidP="006603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do not app</w:t>
      </w:r>
      <w:r w:rsidR="005627B9">
        <w:rPr>
          <w:rFonts w:ascii="Times New Roman" w:eastAsia="Times New Roman" w:hAnsi="Times New Roman" w:cs="Times New Roman"/>
          <w:sz w:val="24"/>
          <w:szCs w:val="24"/>
          <w:lang w:eastAsia="en-NZ"/>
        </w:rPr>
        <w:t>rove or certify completed wills or store original signed wills</w:t>
      </w:r>
    </w:p>
    <w:p w:rsidR="006603DA" w:rsidRPr="006603DA" w:rsidRDefault="006603DA" w:rsidP="006603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The will-maker is responsible for:</w:t>
      </w:r>
    </w:p>
    <w:p w:rsidR="006603DA" w:rsidRPr="006603DA" w:rsidRDefault="006603DA" w:rsidP="006603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ensuring the document is completed correctly,</w:t>
      </w:r>
    </w:p>
    <w:p w:rsidR="006603DA" w:rsidRPr="006603DA" w:rsidRDefault="006603DA" w:rsidP="006603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arranging proper signing and witnessing,</w:t>
      </w:r>
    </w:p>
    <w:p w:rsidR="006603DA" w:rsidRPr="006603DA" w:rsidRDefault="006603DA" w:rsidP="006603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proofErr w:type="gramStart"/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and</w:t>
      </w:r>
      <w:proofErr w:type="gramEnd"/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 xml:space="preserve"> storing the original signed will in a safe place.</w:t>
      </w:r>
    </w:p>
    <w:p w:rsidR="006603DA" w:rsidRPr="006603DA" w:rsidRDefault="006603DA" w:rsidP="006603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Some people and situations may require legal advice, particularly where there are:</w:t>
      </w:r>
    </w:p>
    <w:p w:rsidR="006603DA" w:rsidRPr="006603DA" w:rsidRDefault="005627B9" w:rsidP="006603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t>blended families or likely family disagreements</w:t>
      </w:r>
    </w:p>
    <w:p w:rsidR="006603DA" w:rsidRPr="005627B9" w:rsidRDefault="006603DA" w:rsidP="005627B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relationship property issues,</w:t>
      </w:r>
      <w:r w:rsidR="005627B9">
        <w:rPr>
          <w:rFonts w:ascii="Times New Roman" w:eastAsia="Times New Roman" w:hAnsi="Times New Roman" w:cs="Times New Roman"/>
          <w:sz w:val="24"/>
          <w:szCs w:val="24"/>
          <w:lang w:eastAsia="en-NZ"/>
        </w:rPr>
        <w:t xml:space="preserve"> </w:t>
      </w:r>
      <w:r w:rsidRPr="005627B9">
        <w:rPr>
          <w:rFonts w:ascii="Times New Roman" w:eastAsia="Times New Roman" w:hAnsi="Times New Roman" w:cs="Times New Roman"/>
          <w:sz w:val="24"/>
          <w:szCs w:val="24"/>
          <w:lang w:eastAsia="en-NZ"/>
        </w:rPr>
        <w:t>trusts,</w:t>
      </w:r>
      <w:r w:rsidR="005627B9">
        <w:rPr>
          <w:rFonts w:ascii="Times New Roman" w:eastAsia="Times New Roman" w:hAnsi="Times New Roman" w:cs="Times New Roman"/>
          <w:sz w:val="24"/>
          <w:szCs w:val="24"/>
          <w:lang w:eastAsia="en-NZ"/>
        </w:rPr>
        <w:t xml:space="preserve"> </w:t>
      </w:r>
      <w:r w:rsidRPr="005627B9">
        <w:rPr>
          <w:rFonts w:ascii="Times New Roman" w:eastAsia="Times New Roman" w:hAnsi="Times New Roman" w:cs="Times New Roman"/>
          <w:sz w:val="24"/>
          <w:szCs w:val="24"/>
          <w:lang w:eastAsia="en-NZ"/>
        </w:rPr>
        <w:t>businesses,</w:t>
      </w:r>
      <w:r w:rsidR="005627B9">
        <w:rPr>
          <w:rFonts w:ascii="Times New Roman" w:eastAsia="Times New Roman" w:hAnsi="Times New Roman" w:cs="Times New Roman"/>
          <w:sz w:val="24"/>
          <w:szCs w:val="24"/>
          <w:lang w:eastAsia="en-NZ"/>
        </w:rPr>
        <w:t xml:space="preserve"> </w:t>
      </w:r>
      <w:r w:rsidRPr="005627B9">
        <w:rPr>
          <w:rFonts w:ascii="Times New Roman" w:eastAsia="Times New Roman" w:hAnsi="Times New Roman" w:cs="Times New Roman"/>
          <w:sz w:val="24"/>
          <w:szCs w:val="24"/>
          <w:lang w:eastAsia="en-NZ"/>
        </w:rPr>
        <w:t>overseas assets,</w:t>
      </w:r>
    </w:p>
    <w:p w:rsidR="005D777A" w:rsidRDefault="006603DA" w:rsidP="005D7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A simple, well-completed will is often far better than having no will at all. This Will Pack is intended to help people record their wishes with dignity, clarity, and accessibility.</w:t>
      </w:r>
    </w:p>
    <w:p w:rsidR="006603DA" w:rsidRPr="006603DA" w:rsidRDefault="006603DA" w:rsidP="005D777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en-NZ"/>
        </w:rPr>
      </w:pPr>
      <w:r w:rsidRPr="006603DA">
        <w:rPr>
          <w:rFonts w:ascii="Times New Roman" w:eastAsia="Times New Roman" w:hAnsi="Times New Roman" w:cs="Times New Roman"/>
          <w:b/>
          <w:bCs/>
          <w:sz w:val="36"/>
          <w:szCs w:val="36"/>
          <w:lang w:eastAsia="en-NZ"/>
        </w:rPr>
        <w:t>COMPLETING YOUR WILL</w:t>
      </w:r>
    </w:p>
    <w:p w:rsidR="006603DA" w:rsidRPr="006603DA" w:rsidRDefault="006603DA" w:rsidP="006603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Read through the Will Pack and choose the template that best fits your situation.</w:t>
      </w:r>
    </w:p>
    <w:p w:rsidR="006603DA" w:rsidRPr="006603DA" w:rsidRDefault="006603DA" w:rsidP="006603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Complete the document with your own wishes and decisions.</w:t>
      </w:r>
    </w:p>
    <w:p w:rsidR="006603DA" w:rsidRPr="006603DA" w:rsidRDefault="006603DA" w:rsidP="006603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Print the completed will.</w:t>
      </w:r>
    </w:p>
    <w:p w:rsidR="006603DA" w:rsidRPr="006603DA" w:rsidRDefault="006603DA" w:rsidP="006603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Sign the will in the presence of two independent witnesses, who must also sign the document.</w:t>
      </w:r>
    </w:p>
    <w:p w:rsidR="006603DA" w:rsidRPr="006603DA" w:rsidRDefault="006603DA" w:rsidP="006603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Store the signed original somewhere safe and tell at least one trusted person where it is kept.</w:t>
      </w:r>
    </w:p>
    <w:p w:rsidR="005627B9" w:rsidRDefault="006603DA" w:rsidP="006603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6603DA">
        <w:rPr>
          <w:rFonts w:ascii="Times New Roman" w:eastAsia="Times New Roman" w:hAnsi="Times New Roman" w:cs="Times New Roman"/>
          <w:sz w:val="24"/>
          <w:szCs w:val="24"/>
          <w:lang w:eastAsia="en-NZ"/>
        </w:rPr>
        <w:t>If you feel unsure at any stage, or your situation is more complex, legal advice is recommended.</w:t>
      </w:r>
    </w:p>
    <w:p w:rsidR="006603DA" w:rsidRPr="006603DA" w:rsidRDefault="006603DA" w:rsidP="006603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proofErr w:type="gramStart"/>
      <w:r w:rsidRPr="006603DA">
        <w:rPr>
          <w:rFonts w:ascii="Times New Roman" w:eastAsia="Times New Roman" w:hAnsi="Times New Roman" w:cs="Times New Roman"/>
          <w:i/>
          <w:iCs/>
          <w:sz w:val="24"/>
          <w:szCs w:val="24"/>
          <w:lang w:eastAsia="en-NZ"/>
        </w:rPr>
        <w:t>Prepared for community use by The Hub and Free Public Advocacy Services (FPAS).</w:t>
      </w:r>
      <w:bookmarkStart w:id="0" w:name="_GoBack"/>
      <w:bookmarkEnd w:id="0"/>
      <w:proofErr w:type="gramEnd"/>
    </w:p>
    <w:sectPr w:rsidR="006603DA" w:rsidRPr="006603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A7C65"/>
    <w:multiLevelType w:val="multilevel"/>
    <w:tmpl w:val="23B8D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4D0DCC"/>
    <w:multiLevelType w:val="multilevel"/>
    <w:tmpl w:val="0B507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842512"/>
    <w:multiLevelType w:val="multilevel"/>
    <w:tmpl w:val="C554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5B7B33"/>
    <w:multiLevelType w:val="multilevel"/>
    <w:tmpl w:val="7362F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79A1DBC"/>
    <w:multiLevelType w:val="multilevel"/>
    <w:tmpl w:val="FA7E4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3DA"/>
    <w:rsid w:val="00006831"/>
    <w:rsid w:val="005627B9"/>
    <w:rsid w:val="005D777A"/>
    <w:rsid w:val="006603DA"/>
    <w:rsid w:val="00CA2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603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paragraph" w:styleId="Heading2">
    <w:name w:val="heading 2"/>
    <w:basedOn w:val="Normal"/>
    <w:link w:val="Heading2Char"/>
    <w:uiPriority w:val="9"/>
    <w:qFormat/>
    <w:rsid w:val="006603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03DA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character" w:customStyle="1" w:styleId="Heading2Char">
    <w:name w:val="Heading 2 Char"/>
    <w:basedOn w:val="DefaultParagraphFont"/>
    <w:link w:val="Heading2"/>
    <w:uiPriority w:val="9"/>
    <w:rsid w:val="006603DA"/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6603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Emphasis">
    <w:name w:val="Emphasis"/>
    <w:basedOn w:val="DefaultParagraphFont"/>
    <w:uiPriority w:val="20"/>
    <w:qFormat/>
    <w:rsid w:val="006603DA"/>
    <w:rPr>
      <w:i/>
      <w:iCs/>
    </w:rPr>
  </w:style>
  <w:style w:type="paragraph" w:styleId="NoSpacing">
    <w:name w:val="No Spacing"/>
    <w:uiPriority w:val="1"/>
    <w:qFormat/>
    <w:rsid w:val="005D777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603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paragraph" w:styleId="Heading2">
    <w:name w:val="heading 2"/>
    <w:basedOn w:val="Normal"/>
    <w:link w:val="Heading2Char"/>
    <w:uiPriority w:val="9"/>
    <w:qFormat/>
    <w:rsid w:val="006603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03DA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character" w:customStyle="1" w:styleId="Heading2Char">
    <w:name w:val="Heading 2 Char"/>
    <w:basedOn w:val="DefaultParagraphFont"/>
    <w:link w:val="Heading2"/>
    <w:uiPriority w:val="9"/>
    <w:rsid w:val="006603DA"/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6603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Emphasis">
    <w:name w:val="Emphasis"/>
    <w:basedOn w:val="DefaultParagraphFont"/>
    <w:uiPriority w:val="20"/>
    <w:qFormat/>
    <w:rsid w:val="006603DA"/>
    <w:rPr>
      <w:i/>
      <w:iCs/>
    </w:rPr>
  </w:style>
  <w:style w:type="paragraph" w:styleId="NoSpacing">
    <w:name w:val="No Spacing"/>
    <w:uiPriority w:val="1"/>
    <w:qFormat/>
    <w:rsid w:val="005D77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2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2026-05-08T23:57:00Z</dcterms:created>
  <dcterms:modified xsi:type="dcterms:W3CDTF">2026-05-09T00:05:00Z</dcterms:modified>
</cp:coreProperties>
</file>